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47EB" w:rsidRPr="004D50C9" w:rsidRDefault="003D47EB" w:rsidP="003D47EB">
      <w:pPr>
        <w:widowControl w:val="0"/>
        <w:spacing w:after="0" w:line="240" w:lineRule="auto"/>
        <w:ind w:left="5813" w:firstLine="708"/>
        <w:jc w:val="both"/>
        <w:rPr>
          <w:rFonts w:ascii="Times New Roman" w:eastAsia="Calibri" w:hAnsi="Times New Roman" w:cs="Times New Roman"/>
          <w:sz w:val="24"/>
          <w:szCs w:val="24"/>
          <w:lang w:eastAsia="ru-RU"/>
        </w:rPr>
      </w:pPr>
      <w:r w:rsidRPr="004D50C9">
        <w:rPr>
          <w:rFonts w:ascii="Times New Roman" w:eastAsia="Calibri" w:hAnsi="Times New Roman" w:cs="Times New Roman"/>
          <w:sz w:val="24"/>
          <w:szCs w:val="24"/>
          <w:lang w:eastAsia="ru-RU"/>
        </w:rPr>
        <w:t>Приложение 1</w:t>
      </w:r>
    </w:p>
    <w:p w:rsidR="003D47EB" w:rsidRPr="004D50C9" w:rsidRDefault="003D47EB" w:rsidP="003D47EB">
      <w:pPr>
        <w:spacing w:after="0" w:line="240" w:lineRule="auto"/>
        <w:ind w:left="6521"/>
        <w:rPr>
          <w:rFonts w:ascii="Times New Roman" w:eastAsia="Calibri" w:hAnsi="Times New Roman" w:cs="Times New Roman"/>
          <w:sz w:val="24"/>
          <w:szCs w:val="24"/>
          <w:lang w:eastAsia="ru-RU"/>
        </w:rPr>
      </w:pPr>
      <w:r w:rsidRPr="004D50C9">
        <w:rPr>
          <w:rFonts w:ascii="Times New Roman" w:eastAsia="Calibri" w:hAnsi="Times New Roman" w:cs="Times New Roman"/>
          <w:sz w:val="24"/>
          <w:szCs w:val="24"/>
          <w:lang w:eastAsia="ru-RU"/>
        </w:rPr>
        <w:t xml:space="preserve">Утверждено приказом </w:t>
      </w:r>
    </w:p>
    <w:p w:rsidR="003D47EB" w:rsidRPr="004D50C9" w:rsidRDefault="003D47EB" w:rsidP="003D47EB">
      <w:pPr>
        <w:spacing w:after="0" w:line="240" w:lineRule="auto"/>
        <w:ind w:left="6521"/>
        <w:rPr>
          <w:rFonts w:ascii="Times New Roman" w:eastAsia="Calibri" w:hAnsi="Times New Roman" w:cs="Times New Roman"/>
          <w:sz w:val="24"/>
          <w:szCs w:val="24"/>
          <w:lang w:eastAsia="ru-RU"/>
        </w:rPr>
      </w:pPr>
      <w:r w:rsidRPr="004D50C9">
        <w:rPr>
          <w:rFonts w:ascii="Times New Roman" w:eastAsia="Calibri" w:hAnsi="Times New Roman" w:cs="Times New Roman"/>
          <w:sz w:val="24"/>
          <w:szCs w:val="24"/>
          <w:lang w:eastAsia="ru-RU"/>
        </w:rPr>
        <w:t>Министерства здравоохранения</w:t>
      </w:r>
    </w:p>
    <w:p w:rsidR="003D47EB" w:rsidRPr="004D50C9" w:rsidRDefault="003D47EB" w:rsidP="003D47EB">
      <w:pPr>
        <w:spacing w:after="0" w:line="240" w:lineRule="auto"/>
        <w:ind w:left="6521"/>
        <w:rPr>
          <w:rFonts w:ascii="Times New Roman" w:eastAsia="Calibri" w:hAnsi="Times New Roman" w:cs="Times New Roman"/>
          <w:sz w:val="24"/>
          <w:szCs w:val="24"/>
          <w:lang w:eastAsia="ru-RU"/>
        </w:rPr>
      </w:pPr>
      <w:r w:rsidRPr="004D50C9">
        <w:rPr>
          <w:rFonts w:ascii="Times New Roman" w:eastAsia="Calibri" w:hAnsi="Times New Roman" w:cs="Times New Roman"/>
          <w:sz w:val="24"/>
          <w:szCs w:val="24"/>
          <w:lang w:eastAsia="ru-RU"/>
        </w:rPr>
        <w:t>Республики Татарстан</w:t>
      </w:r>
    </w:p>
    <w:p w:rsidR="003D47EB" w:rsidRPr="003D47EB" w:rsidRDefault="003D47EB" w:rsidP="003D47EB">
      <w:pPr>
        <w:spacing w:after="0" w:line="240" w:lineRule="auto"/>
        <w:ind w:left="6521"/>
        <w:rPr>
          <w:rFonts w:ascii="Times New Roman" w:eastAsia="Calibri" w:hAnsi="Times New Roman" w:cs="Times New Roman"/>
          <w:sz w:val="24"/>
          <w:szCs w:val="24"/>
          <w:lang w:eastAsia="ru-RU"/>
        </w:rPr>
      </w:pPr>
      <w:r w:rsidRPr="004D50C9">
        <w:rPr>
          <w:rFonts w:ascii="Times New Roman" w:eastAsia="Calibri" w:hAnsi="Times New Roman" w:cs="Times New Roman"/>
          <w:sz w:val="24"/>
          <w:szCs w:val="24"/>
          <w:lang w:eastAsia="ru-RU"/>
        </w:rPr>
        <w:t>от _____________ 2013г.№ ____</w:t>
      </w:r>
    </w:p>
    <w:p w:rsidR="003D47EB" w:rsidRPr="003D47EB" w:rsidRDefault="003D47EB" w:rsidP="003D47EB">
      <w:pPr>
        <w:rPr>
          <w:rFonts w:ascii="Calibri" w:eastAsia="Times New Roman" w:hAnsi="Calibri" w:cs="Calibri"/>
          <w:lang w:eastAsia="ru-RU"/>
        </w:rPr>
      </w:pPr>
      <w:r>
        <w:rPr>
          <w:rFonts w:ascii="Calibri" w:eastAsia="Times New Roman" w:hAnsi="Calibri" w:cs="Calibri"/>
          <w:noProof/>
          <w:lang w:eastAsia="ru-RU"/>
        </w:rPr>
        <w:drawing>
          <wp:inline distT="0" distB="0" distL="0" distR="0">
            <wp:extent cx="6298565" cy="7878445"/>
            <wp:effectExtent l="0" t="0" r="6985"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98565" cy="7878445"/>
                    </a:xfrm>
                    <a:prstGeom prst="rect">
                      <a:avLst/>
                    </a:prstGeom>
                    <a:noFill/>
                    <a:ln>
                      <a:noFill/>
                    </a:ln>
                  </pic:spPr>
                </pic:pic>
              </a:graphicData>
            </a:graphic>
          </wp:inline>
        </w:drawing>
      </w:r>
    </w:p>
    <w:p w:rsidR="003D47EB" w:rsidRPr="003D47EB" w:rsidRDefault="003D47EB" w:rsidP="003D47EB">
      <w:pPr>
        <w:rPr>
          <w:rFonts w:ascii="Calibri" w:eastAsia="Times New Roman" w:hAnsi="Calibri" w:cs="Calibri"/>
          <w:lang w:eastAsia="ru-RU"/>
        </w:rPr>
      </w:pPr>
      <w:r>
        <w:rPr>
          <w:rFonts w:ascii="Calibri" w:eastAsia="Times New Roman" w:hAnsi="Calibri" w:cs="Calibri"/>
          <w:noProof/>
          <w:lang w:eastAsia="ru-RU"/>
        </w:rPr>
        <w:lastRenderedPageBreak/>
        <w:drawing>
          <wp:inline distT="0" distB="0" distL="0" distR="0">
            <wp:extent cx="6386195" cy="911479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86195" cy="9114790"/>
                    </a:xfrm>
                    <a:prstGeom prst="rect">
                      <a:avLst/>
                    </a:prstGeom>
                    <a:noFill/>
                    <a:ln>
                      <a:noFill/>
                    </a:ln>
                  </pic:spPr>
                </pic:pic>
              </a:graphicData>
            </a:graphic>
          </wp:inline>
        </w:drawing>
      </w:r>
    </w:p>
    <w:p w:rsidR="003D47EB" w:rsidRPr="003D47EB" w:rsidRDefault="003D47EB" w:rsidP="003D47EB">
      <w:pPr>
        <w:rPr>
          <w:rFonts w:ascii="Calibri" w:eastAsia="Times New Roman" w:hAnsi="Calibri" w:cs="Calibri"/>
          <w:lang w:eastAsia="ru-RU"/>
        </w:rPr>
      </w:pPr>
      <w:r>
        <w:rPr>
          <w:rFonts w:ascii="Calibri" w:eastAsia="Times New Roman" w:hAnsi="Calibri" w:cs="Calibri"/>
          <w:noProof/>
          <w:lang w:eastAsia="ru-RU"/>
        </w:rPr>
        <w:lastRenderedPageBreak/>
        <w:drawing>
          <wp:inline distT="0" distB="0" distL="0" distR="0">
            <wp:extent cx="6525260" cy="9114790"/>
            <wp:effectExtent l="0" t="0" r="889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25260" cy="9114790"/>
                    </a:xfrm>
                    <a:prstGeom prst="rect">
                      <a:avLst/>
                    </a:prstGeom>
                    <a:noFill/>
                    <a:ln>
                      <a:noFill/>
                    </a:ln>
                  </pic:spPr>
                </pic:pic>
              </a:graphicData>
            </a:graphic>
          </wp:inline>
        </w:drawing>
      </w:r>
    </w:p>
    <w:p w:rsidR="003D47EB" w:rsidRPr="003D47EB" w:rsidRDefault="003D47EB" w:rsidP="003D47EB">
      <w:pPr>
        <w:rPr>
          <w:rFonts w:ascii="Calibri" w:eastAsia="Times New Roman" w:hAnsi="Calibri" w:cs="Calibri"/>
          <w:lang w:eastAsia="ru-RU"/>
        </w:rPr>
      </w:pPr>
      <w:r>
        <w:rPr>
          <w:rFonts w:ascii="Calibri" w:eastAsia="Times New Roman" w:hAnsi="Calibri" w:cs="Calibri"/>
          <w:noProof/>
          <w:lang w:eastAsia="ru-RU"/>
        </w:rPr>
        <w:lastRenderedPageBreak/>
        <w:drawing>
          <wp:inline distT="0" distB="0" distL="0" distR="0">
            <wp:extent cx="6356985" cy="4952365"/>
            <wp:effectExtent l="0" t="0" r="5715"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56985" cy="4952365"/>
                    </a:xfrm>
                    <a:prstGeom prst="rect">
                      <a:avLst/>
                    </a:prstGeom>
                    <a:noFill/>
                    <a:ln>
                      <a:noFill/>
                    </a:ln>
                  </pic:spPr>
                </pic:pic>
              </a:graphicData>
            </a:graphic>
          </wp:inline>
        </w:drawing>
      </w:r>
    </w:p>
    <w:p w:rsidR="003D47EB" w:rsidRPr="003D47EB" w:rsidRDefault="003D47EB" w:rsidP="003D47EB">
      <w:pPr>
        <w:rPr>
          <w:rFonts w:ascii="Calibri" w:eastAsia="Times New Roman" w:hAnsi="Calibri" w:cs="Calibri"/>
          <w:lang w:eastAsia="ru-RU"/>
        </w:rPr>
      </w:pPr>
    </w:p>
    <w:p w:rsidR="003D47EB" w:rsidRPr="003D47EB" w:rsidRDefault="003D47EB" w:rsidP="003D47EB">
      <w:pPr>
        <w:rPr>
          <w:rFonts w:ascii="Calibri" w:eastAsia="Times New Roman" w:hAnsi="Calibri" w:cs="Calibri"/>
          <w:lang w:eastAsia="ru-RU"/>
        </w:rPr>
      </w:pPr>
    </w:p>
    <w:p w:rsidR="003D47EB" w:rsidRPr="003D47EB" w:rsidRDefault="003D47EB" w:rsidP="003D47EB">
      <w:pPr>
        <w:rPr>
          <w:rFonts w:ascii="Calibri" w:eastAsia="Times New Roman" w:hAnsi="Calibri" w:cs="Calibri"/>
          <w:lang w:eastAsia="ru-RU"/>
        </w:rPr>
      </w:pPr>
    </w:p>
    <w:p w:rsidR="003D47EB" w:rsidRPr="003D47EB" w:rsidRDefault="003D47EB" w:rsidP="003D47EB">
      <w:pPr>
        <w:rPr>
          <w:rFonts w:ascii="Calibri" w:eastAsia="Times New Roman" w:hAnsi="Calibri" w:cs="Calibri"/>
          <w:lang w:eastAsia="ru-RU"/>
        </w:rPr>
      </w:pPr>
    </w:p>
    <w:p w:rsidR="003D47EB" w:rsidRPr="003D47EB" w:rsidRDefault="003D47EB" w:rsidP="003D47EB">
      <w:pPr>
        <w:rPr>
          <w:rFonts w:ascii="Calibri" w:eastAsia="Times New Roman" w:hAnsi="Calibri" w:cs="Calibri"/>
          <w:lang w:eastAsia="ru-RU"/>
        </w:rPr>
      </w:pPr>
    </w:p>
    <w:p w:rsidR="003D47EB" w:rsidRPr="003D47EB" w:rsidRDefault="003D47EB" w:rsidP="003D47EB">
      <w:pPr>
        <w:rPr>
          <w:rFonts w:ascii="Calibri" w:eastAsia="Times New Roman" w:hAnsi="Calibri" w:cs="Calibri"/>
          <w:lang w:eastAsia="ru-RU"/>
        </w:rPr>
      </w:pPr>
    </w:p>
    <w:p w:rsidR="003D47EB" w:rsidRPr="003D47EB" w:rsidRDefault="003D47EB" w:rsidP="003D47EB">
      <w:pPr>
        <w:rPr>
          <w:rFonts w:ascii="Calibri" w:eastAsia="Times New Roman" w:hAnsi="Calibri" w:cs="Calibri"/>
          <w:lang w:eastAsia="ru-RU"/>
        </w:rPr>
      </w:pPr>
    </w:p>
    <w:p w:rsidR="003D47EB" w:rsidRPr="003D47EB" w:rsidRDefault="003D47EB" w:rsidP="003D47EB">
      <w:pPr>
        <w:rPr>
          <w:rFonts w:ascii="Calibri" w:eastAsia="Times New Roman" w:hAnsi="Calibri" w:cs="Calibri"/>
          <w:lang w:eastAsia="ru-RU"/>
        </w:rPr>
      </w:pPr>
    </w:p>
    <w:p w:rsidR="003D47EB" w:rsidRPr="003D47EB" w:rsidRDefault="003D47EB" w:rsidP="003D47EB">
      <w:pPr>
        <w:rPr>
          <w:rFonts w:ascii="Calibri" w:eastAsia="Times New Roman" w:hAnsi="Calibri" w:cs="Calibri"/>
          <w:lang w:eastAsia="ru-RU"/>
        </w:rPr>
      </w:pPr>
    </w:p>
    <w:p w:rsidR="003D47EB" w:rsidRPr="003D47EB" w:rsidRDefault="003D47EB" w:rsidP="003D47EB">
      <w:pPr>
        <w:rPr>
          <w:rFonts w:ascii="Calibri" w:eastAsia="Times New Roman" w:hAnsi="Calibri" w:cs="Calibri"/>
          <w:lang w:eastAsia="ru-RU"/>
        </w:rPr>
      </w:pPr>
    </w:p>
    <w:p w:rsidR="003D47EB" w:rsidRPr="003D47EB" w:rsidRDefault="003D47EB" w:rsidP="003D47EB">
      <w:pPr>
        <w:rPr>
          <w:rFonts w:ascii="Calibri" w:eastAsia="Times New Roman" w:hAnsi="Calibri" w:cs="Calibri"/>
          <w:lang w:eastAsia="ru-RU"/>
        </w:rPr>
      </w:pPr>
    </w:p>
    <w:p w:rsidR="003D47EB" w:rsidRPr="003D47EB" w:rsidRDefault="003D47EB" w:rsidP="003D47EB">
      <w:pPr>
        <w:rPr>
          <w:rFonts w:ascii="Calibri" w:eastAsia="Times New Roman" w:hAnsi="Calibri" w:cs="Calibri"/>
          <w:lang w:eastAsia="ru-RU"/>
        </w:rPr>
      </w:pPr>
    </w:p>
    <w:p w:rsidR="003D47EB" w:rsidRPr="003D47EB" w:rsidRDefault="003D47EB" w:rsidP="003D47EB">
      <w:pPr>
        <w:rPr>
          <w:rFonts w:ascii="Calibri" w:eastAsia="Times New Roman" w:hAnsi="Calibri" w:cs="Calibri"/>
          <w:lang w:eastAsia="ru-RU"/>
        </w:rPr>
      </w:pPr>
    </w:p>
    <w:tbl>
      <w:tblPr>
        <w:tblW w:w="0" w:type="auto"/>
        <w:tblInd w:w="6204" w:type="dxa"/>
        <w:tblLook w:val="04A0" w:firstRow="1" w:lastRow="0" w:firstColumn="1" w:lastColumn="0" w:noHBand="0" w:noVBand="1"/>
      </w:tblPr>
      <w:tblGrid>
        <w:gridCol w:w="4218"/>
      </w:tblGrid>
      <w:tr w:rsidR="003D47EB" w:rsidRPr="003D47EB" w:rsidTr="002F3AEA">
        <w:tc>
          <w:tcPr>
            <w:tcW w:w="4218" w:type="dxa"/>
          </w:tcPr>
          <w:p w:rsidR="003D47EB" w:rsidRPr="003D47EB" w:rsidRDefault="003D47EB" w:rsidP="003D47EB">
            <w:pPr>
              <w:suppressAutoHyphens/>
              <w:spacing w:after="0" w:line="240" w:lineRule="auto"/>
              <w:rPr>
                <w:rFonts w:ascii="Times New Roman" w:eastAsia="Times New Roman" w:hAnsi="Times New Roman" w:cs="Times New Roman"/>
                <w:bCs/>
                <w:sz w:val="28"/>
                <w:szCs w:val="28"/>
                <w:lang w:eastAsia="ru-RU"/>
              </w:rPr>
            </w:pPr>
            <w:r w:rsidRPr="003D47EB">
              <w:rPr>
                <w:rFonts w:ascii="Times New Roman" w:eastAsia="Times New Roman" w:hAnsi="Times New Roman" w:cs="Times New Roman"/>
                <w:sz w:val="28"/>
                <w:szCs w:val="28"/>
                <w:lang w:eastAsia="ru-RU"/>
              </w:rPr>
              <w:lastRenderedPageBreak/>
              <w:t xml:space="preserve">Утверждена постановлением </w:t>
            </w:r>
            <w:r w:rsidRPr="003D47EB">
              <w:rPr>
                <w:rFonts w:ascii="Times New Roman" w:eastAsia="Times New Roman" w:hAnsi="Times New Roman" w:cs="Times New Roman"/>
                <w:bCs/>
                <w:sz w:val="28"/>
                <w:szCs w:val="28"/>
                <w:lang w:eastAsia="ru-RU"/>
              </w:rPr>
              <w:t>Кабинета Министров Республики Татарстан</w:t>
            </w:r>
          </w:p>
          <w:p w:rsidR="003D47EB" w:rsidRPr="003D47EB" w:rsidRDefault="003D47EB" w:rsidP="003D47EB">
            <w:pPr>
              <w:suppressAutoHyphens/>
              <w:spacing w:after="0" w:line="240" w:lineRule="auto"/>
              <w:rPr>
                <w:rFonts w:ascii="Times New Roman" w:eastAsia="Times New Roman" w:hAnsi="Times New Roman" w:cs="Times New Roman"/>
                <w:sz w:val="28"/>
                <w:szCs w:val="28"/>
                <w:lang w:eastAsia="ru-RU"/>
              </w:rPr>
            </w:pPr>
            <w:r w:rsidRPr="003D47EB">
              <w:rPr>
                <w:rFonts w:ascii="Times New Roman" w:eastAsia="Times New Roman" w:hAnsi="Times New Roman" w:cs="Times New Roman"/>
                <w:bCs/>
                <w:sz w:val="28"/>
                <w:szCs w:val="28"/>
                <w:lang w:eastAsia="ru-RU"/>
              </w:rPr>
              <w:t xml:space="preserve">от </w:t>
            </w:r>
            <w:r w:rsidRPr="003D47EB">
              <w:rPr>
                <w:rFonts w:ascii="Times New Roman" w:eastAsia="Times New Roman" w:hAnsi="Times New Roman" w:cs="Times New Roman"/>
                <w:bCs/>
                <w:sz w:val="28"/>
                <w:szCs w:val="28"/>
                <w:u w:val="single"/>
                <w:lang w:eastAsia="ru-RU"/>
              </w:rPr>
              <w:t>29.12.2012</w:t>
            </w:r>
            <w:r w:rsidRPr="003D47EB">
              <w:rPr>
                <w:rFonts w:ascii="Times New Roman" w:eastAsia="Times New Roman" w:hAnsi="Times New Roman" w:cs="Times New Roman"/>
                <w:bCs/>
                <w:sz w:val="28"/>
                <w:szCs w:val="28"/>
                <w:lang w:eastAsia="ru-RU"/>
              </w:rPr>
              <w:t xml:space="preserve">  № </w:t>
            </w:r>
            <w:r w:rsidRPr="003D47EB">
              <w:rPr>
                <w:rFonts w:ascii="Times New Roman" w:eastAsia="Times New Roman" w:hAnsi="Times New Roman" w:cs="Times New Roman"/>
                <w:bCs/>
                <w:sz w:val="28"/>
                <w:szCs w:val="28"/>
                <w:u w:val="single"/>
                <w:lang w:eastAsia="ru-RU"/>
              </w:rPr>
              <w:t>1180</w:t>
            </w:r>
          </w:p>
        </w:tc>
      </w:tr>
    </w:tbl>
    <w:p w:rsidR="003D47EB" w:rsidRPr="00314AD1" w:rsidRDefault="003D47EB" w:rsidP="003D47EB">
      <w:pPr>
        <w:suppressAutoHyphens/>
        <w:spacing w:after="0" w:line="288" w:lineRule="auto"/>
        <w:rPr>
          <w:rFonts w:ascii="Times New Roman" w:eastAsia="Times New Roman" w:hAnsi="Times New Roman" w:cs="Times New Roman"/>
          <w:sz w:val="16"/>
          <w:szCs w:val="28"/>
          <w:lang w:eastAsia="ru-RU"/>
        </w:rPr>
      </w:pPr>
    </w:p>
    <w:p w:rsidR="003D47EB" w:rsidRPr="003D47EB" w:rsidRDefault="003D47EB" w:rsidP="003D47EB">
      <w:pPr>
        <w:suppressAutoHyphens/>
        <w:spacing w:after="0" w:line="240" w:lineRule="auto"/>
        <w:jc w:val="center"/>
        <w:rPr>
          <w:rFonts w:ascii="Times New Roman" w:eastAsia="Times New Roman" w:hAnsi="Times New Roman" w:cs="Times New Roman"/>
          <w:b/>
          <w:bCs/>
          <w:sz w:val="28"/>
          <w:szCs w:val="28"/>
          <w:lang w:eastAsia="ru-RU"/>
        </w:rPr>
      </w:pPr>
      <w:r w:rsidRPr="003D47EB">
        <w:rPr>
          <w:rFonts w:ascii="Times New Roman" w:eastAsia="Times New Roman" w:hAnsi="Times New Roman" w:cs="Times New Roman"/>
          <w:b/>
          <w:bCs/>
          <w:sz w:val="28"/>
          <w:szCs w:val="28"/>
          <w:lang w:eastAsia="ru-RU"/>
        </w:rPr>
        <w:t xml:space="preserve">П Р О Г Р А М </w:t>
      </w:r>
      <w:proofErr w:type="spellStart"/>
      <w:r w:rsidRPr="003D47EB">
        <w:rPr>
          <w:rFonts w:ascii="Times New Roman" w:eastAsia="Times New Roman" w:hAnsi="Times New Roman" w:cs="Times New Roman"/>
          <w:b/>
          <w:bCs/>
          <w:sz w:val="28"/>
          <w:szCs w:val="28"/>
          <w:lang w:eastAsia="ru-RU"/>
        </w:rPr>
        <w:t>М</w:t>
      </w:r>
      <w:proofErr w:type="spellEnd"/>
      <w:r w:rsidRPr="003D47EB">
        <w:rPr>
          <w:rFonts w:ascii="Times New Roman" w:eastAsia="Times New Roman" w:hAnsi="Times New Roman" w:cs="Times New Roman"/>
          <w:b/>
          <w:bCs/>
          <w:sz w:val="28"/>
          <w:szCs w:val="28"/>
          <w:lang w:eastAsia="ru-RU"/>
        </w:rPr>
        <w:t xml:space="preserve"> А</w:t>
      </w:r>
    </w:p>
    <w:p w:rsidR="003D47EB" w:rsidRPr="003D47EB" w:rsidRDefault="003D47EB" w:rsidP="003D47EB">
      <w:pPr>
        <w:suppressAutoHyphens/>
        <w:spacing w:after="0" w:line="240" w:lineRule="auto"/>
        <w:jc w:val="center"/>
        <w:rPr>
          <w:rFonts w:ascii="Times New Roman" w:eastAsia="Times New Roman" w:hAnsi="Times New Roman" w:cs="Times New Roman"/>
          <w:b/>
          <w:bCs/>
          <w:sz w:val="28"/>
          <w:szCs w:val="28"/>
          <w:lang w:eastAsia="ru-RU"/>
        </w:rPr>
      </w:pPr>
      <w:r w:rsidRPr="003D47EB">
        <w:rPr>
          <w:rFonts w:ascii="Times New Roman" w:eastAsia="Times New Roman" w:hAnsi="Times New Roman" w:cs="Times New Roman"/>
          <w:b/>
          <w:bCs/>
          <w:sz w:val="28"/>
          <w:szCs w:val="28"/>
          <w:lang w:eastAsia="ru-RU"/>
        </w:rPr>
        <w:t>государственных гарантий бесплатного оказания гражданам</w:t>
      </w:r>
    </w:p>
    <w:p w:rsidR="003D47EB" w:rsidRPr="003D47EB" w:rsidRDefault="003D47EB" w:rsidP="003D47EB">
      <w:pPr>
        <w:suppressAutoHyphens/>
        <w:spacing w:after="0" w:line="240" w:lineRule="auto"/>
        <w:jc w:val="center"/>
        <w:rPr>
          <w:rFonts w:ascii="Times New Roman" w:eastAsia="Times New Roman" w:hAnsi="Times New Roman" w:cs="Times New Roman"/>
          <w:b/>
          <w:bCs/>
          <w:sz w:val="28"/>
          <w:szCs w:val="28"/>
          <w:lang w:eastAsia="ru-RU"/>
        </w:rPr>
      </w:pPr>
      <w:r w:rsidRPr="003D47EB">
        <w:rPr>
          <w:rFonts w:ascii="Times New Roman" w:eastAsia="Times New Roman" w:hAnsi="Times New Roman" w:cs="Times New Roman"/>
          <w:b/>
          <w:bCs/>
          <w:sz w:val="28"/>
          <w:szCs w:val="28"/>
          <w:lang w:eastAsia="ru-RU"/>
        </w:rPr>
        <w:t>медицинской помощи на территории Республики Татарстан на 2013 год</w:t>
      </w:r>
    </w:p>
    <w:p w:rsidR="003D47EB" w:rsidRPr="003D47EB" w:rsidRDefault="003D47EB" w:rsidP="003D47EB">
      <w:pPr>
        <w:suppressAutoHyphens/>
        <w:spacing w:after="0" w:line="240" w:lineRule="auto"/>
        <w:jc w:val="center"/>
        <w:rPr>
          <w:rFonts w:ascii="Times New Roman" w:eastAsia="Times New Roman" w:hAnsi="Times New Roman" w:cs="Times New Roman"/>
          <w:b/>
          <w:bCs/>
          <w:sz w:val="28"/>
          <w:szCs w:val="28"/>
          <w:lang w:eastAsia="ru-RU"/>
        </w:rPr>
      </w:pPr>
      <w:r w:rsidRPr="003D47EB">
        <w:rPr>
          <w:rFonts w:ascii="Times New Roman" w:eastAsia="Times New Roman" w:hAnsi="Times New Roman" w:cs="Times New Roman"/>
          <w:b/>
          <w:bCs/>
          <w:sz w:val="28"/>
          <w:szCs w:val="28"/>
          <w:lang w:eastAsia="ru-RU"/>
        </w:rPr>
        <w:t>и на плановый период 2014 и 2015 годов</w:t>
      </w:r>
    </w:p>
    <w:p w:rsidR="003D47EB" w:rsidRPr="003D47EB" w:rsidRDefault="003D47EB" w:rsidP="003D47EB">
      <w:pPr>
        <w:suppressAutoHyphens/>
        <w:spacing w:after="0" w:line="240" w:lineRule="auto"/>
        <w:jc w:val="center"/>
        <w:rPr>
          <w:rFonts w:ascii="Times New Roman" w:eastAsia="Times New Roman" w:hAnsi="Times New Roman" w:cs="Times New Roman"/>
          <w:b/>
          <w:bCs/>
          <w:sz w:val="28"/>
          <w:szCs w:val="28"/>
          <w:lang w:eastAsia="ru-RU"/>
        </w:rPr>
      </w:pPr>
    </w:p>
    <w:p w:rsidR="003D47EB" w:rsidRPr="003D47EB" w:rsidRDefault="003D47EB" w:rsidP="003D47EB">
      <w:pPr>
        <w:suppressAutoHyphens/>
        <w:spacing w:after="0" w:line="240" w:lineRule="auto"/>
        <w:jc w:val="center"/>
        <w:rPr>
          <w:rFonts w:ascii="Times New Roman" w:eastAsia="Times New Roman" w:hAnsi="Times New Roman" w:cs="Times New Roman"/>
          <w:b/>
          <w:bCs/>
          <w:spacing w:val="4"/>
          <w:sz w:val="28"/>
          <w:szCs w:val="28"/>
          <w:lang w:eastAsia="ru-RU"/>
        </w:rPr>
      </w:pPr>
      <w:r w:rsidRPr="003D47EB">
        <w:rPr>
          <w:rFonts w:ascii="Times New Roman" w:eastAsia="Times New Roman" w:hAnsi="Times New Roman" w:cs="Times New Roman"/>
          <w:b/>
          <w:bCs/>
          <w:spacing w:val="4"/>
          <w:sz w:val="28"/>
          <w:szCs w:val="28"/>
          <w:lang w:val="en-US" w:eastAsia="ru-RU"/>
        </w:rPr>
        <w:t>I</w:t>
      </w:r>
      <w:r w:rsidRPr="003D47EB">
        <w:rPr>
          <w:rFonts w:ascii="Times New Roman" w:eastAsia="Times New Roman" w:hAnsi="Times New Roman" w:cs="Times New Roman"/>
          <w:b/>
          <w:bCs/>
          <w:spacing w:val="4"/>
          <w:sz w:val="28"/>
          <w:szCs w:val="28"/>
          <w:lang w:eastAsia="ru-RU"/>
        </w:rPr>
        <w:t>. Общие положения</w:t>
      </w:r>
    </w:p>
    <w:p w:rsidR="003D47EB" w:rsidRPr="003D47EB" w:rsidRDefault="003D47EB" w:rsidP="003D47EB">
      <w:pPr>
        <w:suppressAutoHyphens/>
        <w:spacing w:after="0" w:line="240" w:lineRule="auto"/>
        <w:jc w:val="center"/>
        <w:rPr>
          <w:rFonts w:ascii="Times New Roman" w:eastAsia="Times New Roman" w:hAnsi="Times New Roman" w:cs="Times New Roman"/>
          <w:sz w:val="28"/>
          <w:szCs w:val="28"/>
          <w:lang w:eastAsia="ru-RU"/>
        </w:rPr>
      </w:pPr>
    </w:p>
    <w:p w:rsidR="003D47EB" w:rsidRPr="003D47EB" w:rsidRDefault="003D47EB" w:rsidP="003D47EB">
      <w:pPr>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pacing w:val="3"/>
          <w:sz w:val="28"/>
          <w:szCs w:val="28"/>
          <w:lang w:eastAsia="ru-RU"/>
        </w:rPr>
        <w:t xml:space="preserve">Программа государственных гарантий бесплатного оказания гражданам </w:t>
      </w:r>
      <w:r w:rsidRPr="003D47EB">
        <w:rPr>
          <w:rFonts w:ascii="Times New Roman" w:eastAsia="Times New Roman" w:hAnsi="Times New Roman" w:cs="Times New Roman"/>
          <w:spacing w:val="10"/>
          <w:sz w:val="28"/>
          <w:szCs w:val="28"/>
          <w:lang w:eastAsia="ru-RU"/>
        </w:rPr>
        <w:t xml:space="preserve">медицинской помощи на территории Республики </w:t>
      </w:r>
      <w:r w:rsidRPr="003D47EB">
        <w:rPr>
          <w:rFonts w:ascii="Times New Roman" w:eastAsia="Times New Roman" w:hAnsi="Times New Roman" w:cs="Times New Roman"/>
          <w:sz w:val="28"/>
          <w:szCs w:val="28"/>
          <w:lang w:eastAsia="ru-RU"/>
        </w:rPr>
        <w:t xml:space="preserve">Татарстан на 2013 год и на плановый период 2014 и 2015 годов (далее – Программа) устанавливает перечень видов, форм и условий оказания медицинской помощи, порядок и условия их предоставления, перечень заболеваний и состояний, оказание медицинской помощи при которых осуществляется бесплатно, категории граждан, оказание медицинской помощи которым осуществляется бесплатно, средние нормативы объема медицинской помощи, средние нормативы финансовых затрат на единицу объема медицинской помощи, средние </w:t>
      </w:r>
      <w:proofErr w:type="spellStart"/>
      <w:r w:rsidRPr="003D47EB">
        <w:rPr>
          <w:rFonts w:ascii="Times New Roman" w:eastAsia="Times New Roman" w:hAnsi="Times New Roman" w:cs="Times New Roman"/>
          <w:sz w:val="28"/>
          <w:szCs w:val="28"/>
          <w:lang w:eastAsia="ru-RU"/>
        </w:rPr>
        <w:t>подушевые</w:t>
      </w:r>
      <w:proofErr w:type="spellEnd"/>
      <w:r w:rsidRPr="003D47EB">
        <w:rPr>
          <w:rFonts w:ascii="Times New Roman" w:eastAsia="Times New Roman" w:hAnsi="Times New Roman" w:cs="Times New Roman"/>
          <w:sz w:val="28"/>
          <w:szCs w:val="28"/>
          <w:lang w:eastAsia="ru-RU"/>
        </w:rPr>
        <w:t xml:space="preserve"> нормативы финансирования, порядок и структуру формирования тарифов на медицинскую помощь и способы ее оплаты, а также  критерии качества и доступности медицинской помощи, предоставляемой гражданам на территории Республики Татарстан.</w:t>
      </w:r>
    </w:p>
    <w:p w:rsidR="003D47EB" w:rsidRPr="003D47EB" w:rsidRDefault="003D47EB" w:rsidP="003D47EB">
      <w:pPr>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Программа сформирована с учетом порядков оказания медицинской помощи и на основе стандартов медицинской помощи, а также с учетом особенностей половозрастного состава населения Республики Татарстан, уровня и структуры заболеваемости населения Республики Татарстан, основанных на данных медицинской статистики.</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Программа включает в себя территориальную программу обязательного медицинского страхования Республики Татарстан (далее – Территориальная программа ОМС).</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Финансирование Программы осуществляется за счет средств бюджета Республики Татарстан и средств обязательного медицинского страхования.</w:t>
      </w:r>
    </w:p>
    <w:p w:rsidR="003D47EB" w:rsidRPr="003D47EB" w:rsidRDefault="003D47EB" w:rsidP="003D47EB">
      <w:pPr>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 рамках Программы за счет средств бюджета Республики Татарстан</w:t>
      </w:r>
      <w:r w:rsidRPr="003D47EB">
        <w:rPr>
          <w:rFonts w:ascii="Times New Roman" w:eastAsia="Times New Roman" w:hAnsi="Times New Roman" w:cs="Times New Roman"/>
          <w:color w:val="FF0000"/>
          <w:sz w:val="28"/>
          <w:szCs w:val="28"/>
          <w:lang w:eastAsia="ru-RU"/>
        </w:rPr>
        <w:t xml:space="preserve"> </w:t>
      </w:r>
      <w:r w:rsidRPr="003D47EB">
        <w:rPr>
          <w:rFonts w:ascii="Times New Roman" w:eastAsia="Times New Roman" w:hAnsi="Times New Roman" w:cs="Times New Roman"/>
          <w:sz w:val="28"/>
          <w:szCs w:val="28"/>
          <w:lang w:eastAsia="ru-RU"/>
        </w:rPr>
        <w:t xml:space="preserve">и средств обязательного медицинского страхования осуществляется финансовое обеспечение оказания медицинской помощи гражданам при постановке их на воинский учет, призыве или поступлении на военную службу или приравненную к ней службу по контракту, поступлении в военные образовательные учреждения профессионального образования и призыве на военные сборы, а также при направлении на альтернативную гражданскую службу, за исключением медицинского освидетельствования в целях определения годности граждан к военной службе, в том числе диагностических исследований в целях медицинского освидетельствования по направлению военных комиссариатов. </w:t>
      </w:r>
    </w:p>
    <w:p w:rsidR="003D47EB" w:rsidRPr="003D47EB" w:rsidRDefault="003D47EB" w:rsidP="003D47EB">
      <w:pPr>
        <w:suppressAutoHyphens/>
        <w:spacing w:after="0" w:line="240" w:lineRule="auto"/>
        <w:jc w:val="center"/>
        <w:rPr>
          <w:rFonts w:ascii="Times New Roman" w:eastAsia="Times New Roman" w:hAnsi="Times New Roman" w:cs="Times New Roman"/>
          <w:sz w:val="28"/>
          <w:szCs w:val="28"/>
          <w:lang w:eastAsia="ru-RU"/>
        </w:rPr>
      </w:pPr>
    </w:p>
    <w:p w:rsidR="003D47EB" w:rsidRPr="003D47EB" w:rsidRDefault="003D47EB" w:rsidP="003D47EB">
      <w:pPr>
        <w:suppressAutoHyphens/>
        <w:spacing w:after="0" w:line="240" w:lineRule="auto"/>
        <w:jc w:val="center"/>
        <w:rPr>
          <w:rFonts w:ascii="Times New Roman" w:eastAsia="Times New Roman" w:hAnsi="Times New Roman" w:cs="Times New Roman"/>
          <w:b/>
          <w:bCs/>
          <w:sz w:val="28"/>
          <w:szCs w:val="28"/>
          <w:lang w:eastAsia="ru-RU"/>
        </w:rPr>
      </w:pPr>
      <w:r w:rsidRPr="003D47EB">
        <w:rPr>
          <w:rFonts w:ascii="Times New Roman" w:eastAsia="Times New Roman" w:hAnsi="Times New Roman" w:cs="Times New Roman"/>
          <w:b/>
          <w:bCs/>
          <w:sz w:val="28"/>
          <w:szCs w:val="28"/>
          <w:lang w:val="en-US" w:eastAsia="ru-RU"/>
        </w:rPr>
        <w:lastRenderedPageBreak/>
        <w:t>II</w:t>
      </w:r>
      <w:r w:rsidRPr="003D47EB">
        <w:rPr>
          <w:rFonts w:ascii="Times New Roman" w:eastAsia="Times New Roman" w:hAnsi="Times New Roman" w:cs="Times New Roman"/>
          <w:b/>
          <w:bCs/>
          <w:sz w:val="28"/>
          <w:szCs w:val="28"/>
          <w:lang w:eastAsia="ru-RU"/>
        </w:rPr>
        <w:t>. Медицинская помощь, предоставляемая в рамках</w:t>
      </w:r>
    </w:p>
    <w:p w:rsidR="003D47EB" w:rsidRPr="003D47EB" w:rsidRDefault="003D47EB" w:rsidP="003D47EB">
      <w:pPr>
        <w:suppressAutoHyphens/>
        <w:spacing w:after="0" w:line="240" w:lineRule="auto"/>
        <w:jc w:val="center"/>
        <w:rPr>
          <w:rFonts w:ascii="Times New Roman" w:eastAsia="Times New Roman" w:hAnsi="Times New Roman" w:cs="Times New Roman"/>
          <w:b/>
          <w:bCs/>
          <w:spacing w:val="-5"/>
          <w:sz w:val="28"/>
          <w:szCs w:val="28"/>
          <w:lang w:eastAsia="ru-RU"/>
        </w:rPr>
      </w:pPr>
      <w:r w:rsidRPr="003D47EB">
        <w:rPr>
          <w:rFonts w:ascii="Times New Roman" w:eastAsia="Times New Roman" w:hAnsi="Times New Roman" w:cs="Times New Roman"/>
          <w:b/>
          <w:bCs/>
          <w:sz w:val="28"/>
          <w:szCs w:val="28"/>
          <w:lang w:eastAsia="ru-RU"/>
        </w:rPr>
        <w:t>Территориальной программы ОМС</w:t>
      </w:r>
    </w:p>
    <w:p w:rsidR="003D47EB" w:rsidRPr="003D47EB" w:rsidRDefault="003D47EB" w:rsidP="003D47EB">
      <w:pPr>
        <w:suppressAutoHyphens/>
        <w:spacing w:after="0" w:line="240" w:lineRule="auto"/>
        <w:jc w:val="center"/>
        <w:rPr>
          <w:rFonts w:ascii="Times New Roman" w:eastAsia="Times New Roman" w:hAnsi="Times New Roman" w:cs="Times New Roman"/>
          <w:b/>
          <w:bCs/>
          <w:sz w:val="28"/>
          <w:szCs w:val="28"/>
          <w:lang w:eastAsia="ru-RU"/>
        </w:rPr>
      </w:pP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 Территориальная программа ОМС включает виды медицинской помощи в объеме базовой программы обязательного медицинского страхования и сверх базовой программы обязательного медицинского страхования.</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Источниками финансового обеспечения Территориальной программы ОМС являются средства обязательного медицинского страхования, платежи бюджета Республики Татарстан на дополнительное финансовое обеспечение реализации Территориальной программы ОМС в пределах базовой программы обязательного медицинского страхования и на финансовое обеспечение дополнительных видов и условий оказания медицинской помощи, не установленных базовой программой обязательного медицинского страхования.</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Медицинская помощь в рамках Территориальной программы ОМС оказывается медицинскими организациями, включенными в реестр медицинских организаций, осуществляющих деятельность в сфере обязательного медицинского страхования на территории Республики Татарстан. Реестр ведется государственным учреждением «Территориальный фонд обязательного медицинского страхования Республики Татарстан» в соответствии с законодательством об обязательном медицинском страховании (выписка из реестра приведена в приложении №1 к настоящей Программе). </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2. За счет средств обязательного медицинского страхования и платежей бюджета Республики Татарстан на дополнительное финансовое обеспечение реализации Территориальной программы ОМС в пределах базовой программы обязательного медицинского страхования оплачивается медицинская помощь, оказываемая в соответствии с базовой программой обязательного медицинского страхования, являющейся составной частью Программы и определяющей права застрахованных лиц на бесплатное оказание им за счет средств обязательного медицинского страхования медицинской помощи на всей территории Российской Федерации.</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 рамках базовой программы обязательного медицинского страхования оказываются первичная медико-санитарная помощь, включая профилактическую помощь, скорая медицинская помощь (за исключением санитарно-авиационной эвакуации), специализированная медицинская помощь (за исключением высокотехнологичной медицинской помощи в 2013 и 2014 годах), в следующих страховых случаях:</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инфекционные и паразитарные болезни, за исключением болезней, передающихся половым путем, туберкулеза, ВИЧ-инфекции и синдрома приобретенного иммунодефицита;</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новообразования;</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болезни эндокринной системы;</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расстройства питания и нарушения обмена веществ;</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болезни нервной системы;</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болезни крови, кроветворных органов;</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lastRenderedPageBreak/>
        <w:t>отдельные нарушения, вовлекающие иммунный механизм;</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болезни глаза и его придаточного аппарата;</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болезни уха и сосцевидного отростка;</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болезни системы кровообращения;</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болезни органов дыхания;</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болезни органов пищеварения;</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болезни мочеполовой системы;</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болезни кожи и подкожной клетчатки;</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болезни костно-мышечной системы и соединительной ткани;</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травмы, отравления и некоторые другие последствия воздействия внешних причин;</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врожденные аномалии (пороки развития);</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деформации и хромосомные нарушения;</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беременность, роды, послеродовой период и аборты;</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отдельные состояния, возникающие у детей в перинатальный период.</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 рамках реализации базовой программы обязательного медицинского страхования осуществляется финансовое обеспечение мероприятий по:</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диспансеризации отдельных категорий граждан;</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применению вспомогательных репродуктивных технологий (экстракорпорального оплодотворения), включая лекарственное обеспечение в соответствии с законодательством Российской Федерации;</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восстановительному лечению и медицинской реабилитации, осуществляемой в медицинских организациях, включая санатории, в том числе детские;</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оказанию стоматологической помощи (терапевтической и хирургической) взрослым и детям, в том числе </w:t>
      </w:r>
      <w:proofErr w:type="spellStart"/>
      <w:r w:rsidRPr="003D47EB">
        <w:rPr>
          <w:rFonts w:ascii="Times New Roman" w:eastAsia="Times New Roman" w:hAnsi="Times New Roman" w:cs="Times New Roman"/>
          <w:sz w:val="28"/>
          <w:szCs w:val="28"/>
          <w:lang w:eastAsia="ru-RU"/>
        </w:rPr>
        <w:t>ортодонтическому</w:t>
      </w:r>
      <w:proofErr w:type="spellEnd"/>
      <w:r w:rsidRPr="003D47EB">
        <w:rPr>
          <w:rFonts w:ascii="Times New Roman" w:eastAsia="Times New Roman" w:hAnsi="Times New Roman" w:cs="Times New Roman"/>
          <w:sz w:val="28"/>
          <w:szCs w:val="28"/>
          <w:lang w:eastAsia="ru-RU"/>
        </w:rPr>
        <w:t xml:space="preserve"> лечению детей и подростков до 18 лет без применения </w:t>
      </w:r>
      <w:proofErr w:type="spellStart"/>
      <w:r w:rsidRPr="003D47EB">
        <w:rPr>
          <w:rFonts w:ascii="Times New Roman" w:eastAsia="Times New Roman" w:hAnsi="Times New Roman" w:cs="Times New Roman"/>
          <w:sz w:val="28"/>
          <w:szCs w:val="28"/>
          <w:lang w:eastAsia="ru-RU"/>
        </w:rPr>
        <w:t>брекет</w:t>
      </w:r>
      <w:proofErr w:type="spellEnd"/>
      <w:r w:rsidRPr="003D47EB">
        <w:rPr>
          <w:rFonts w:ascii="Times New Roman" w:eastAsia="Times New Roman" w:hAnsi="Times New Roman" w:cs="Times New Roman"/>
          <w:sz w:val="28"/>
          <w:szCs w:val="28"/>
          <w:lang w:eastAsia="ru-RU"/>
        </w:rPr>
        <w:t>-систем;</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оказанию медицинской помощи в стационарных условиях с использованием эндоскопических методов диагностики и лечения;</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оказанию скорой медицинской помощи, за исключением санитарно-авиационной эвакуации, в экстренной или неотложной форме вне медицинской организации.</w:t>
      </w:r>
    </w:p>
    <w:p w:rsidR="003D47EB" w:rsidRPr="003D47EB" w:rsidRDefault="003D47EB" w:rsidP="003D47EB">
      <w:pPr>
        <w:widowControl w:val="0"/>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Оплата дежурств бригад скорой медицинской помощи при проведении массовых мероприятий (спортивных, культурных и других) за счет средств обязательного медицинского страхования не осуществляется. </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3. За счет платежей бюджета Республики Татарстан на финансовое обеспечение дополнительных видов и условий оказания медицинской помощи, не установленных базовой программой обязательного медицинского страхования, осуществляется финансовое обеспечение первичной медико-санитарной помощи сверх базовой программы обязательного медицинского страхования в амбулаторных условиях при:</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заболеваниях, передаваемых половым путем, наркологических заболеваниях, туберкулезе, психических расстройствах и расстройствах поведения (при отсутствии профильных амбулаторно-поликлинических отделений или специализированных диспансеров на территории муниципального района, городского округа);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lastRenderedPageBreak/>
        <w:t xml:space="preserve">проведении профилактических медицинских осмотров учащихся 9 – 11 </w:t>
      </w:r>
      <w:proofErr w:type="spellStart"/>
      <w:r w:rsidRPr="003D47EB">
        <w:rPr>
          <w:rFonts w:ascii="Times New Roman" w:eastAsia="Times New Roman" w:hAnsi="Times New Roman" w:cs="Times New Roman"/>
          <w:sz w:val="28"/>
          <w:szCs w:val="28"/>
          <w:lang w:eastAsia="ru-RU"/>
        </w:rPr>
        <w:t>клас</w:t>
      </w:r>
      <w:proofErr w:type="spellEnd"/>
      <w:r w:rsidRPr="003D47EB">
        <w:rPr>
          <w:rFonts w:ascii="Times New Roman" w:eastAsia="Times New Roman" w:hAnsi="Times New Roman" w:cs="Times New Roman"/>
          <w:sz w:val="28"/>
          <w:szCs w:val="28"/>
          <w:lang w:eastAsia="ru-RU"/>
        </w:rPr>
        <w:t>-сов общеобразовательных учреждений и учащихся учреждений начального и среднего профессионального образования, студентов учреждений высшего профессионального образования на предмет выявления лиц, допускающих немедицинское потребление наркотических средств и психотропных веществ (за исключением стоимости экспресс-тестов).</w:t>
      </w:r>
    </w:p>
    <w:p w:rsidR="003D47EB" w:rsidRPr="003D47EB" w:rsidRDefault="003D47EB" w:rsidP="003D47EB">
      <w:pPr>
        <w:suppressAutoHyphens/>
        <w:spacing w:after="0" w:line="240" w:lineRule="auto"/>
        <w:jc w:val="center"/>
        <w:rPr>
          <w:rFonts w:ascii="Times New Roman" w:eastAsia="Times New Roman" w:hAnsi="Times New Roman" w:cs="Times New Roman"/>
          <w:b/>
          <w:bCs/>
          <w:spacing w:val="-5"/>
          <w:sz w:val="28"/>
          <w:szCs w:val="28"/>
          <w:lang w:eastAsia="ru-RU"/>
        </w:rPr>
      </w:pPr>
    </w:p>
    <w:p w:rsidR="003D47EB" w:rsidRPr="003D47EB" w:rsidRDefault="003D47EB" w:rsidP="003D47EB">
      <w:pPr>
        <w:suppressAutoHyphens/>
        <w:spacing w:after="0" w:line="240" w:lineRule="auto"/>
        <w:jc w:val="center"/>
        <w:rPr>
          <w:rFonts w:ascii="Times New Roman" w:eastAsia="Times New Roman" w:hAnsi="Times New Roman" w:cs="Times New Roman"/>
          <w:b/>
          <w:bCs/>
          <w:sz w:val="28"/>
          <w:szCs w:val="28"/>
          <w:lang w:eastAsia="ru-RU"/>
        </w:rPr>
      </w:pPr>
      <w:r w:rsidRPr="003D47EB">
        <w:rPr>
          <w:rFonts w:ascii="Times New Roman" w:eastAsia="Times New Roman" w:hAnsi="Times New Roman" w:cs="Times New Roman"/>
          <w:b/>
          <w:bCs/>
          <w:spacing w:val="-5"/>
          <w:sz w:val="28"/>
          <w:szCs w:val="28"/>
          <w:lang w:val="en-US" w:eastAsia="ru-RU"/>
        </w:rPr>
        <w:t>III</w:t>
      </w:r>
      <w:r w:rsidRPr="003D47EB">
        <w:rPr>
          <w:rFonts w:ascii="Times New Roman" w:eastAsia="Times New Roman" w:hAnsi="Times New Roman" w:cs="Times New Roman"/>
          <w:b/>
          <w:bCs/>
          <w:spacing w:val="-5"/>
          <w:sz w:val="28"/>
          <w:szCs w:val="28"/>
          <w:lang w:eastAsia="ru-RU"/>
        </w:rPr>
        <w:t>. В</w:t>
      </w:r>
      <w:r w:rsidRPr="003D47EB">
        <w:rPr>
          <w:rFonts w:ascii="Times New Roman" w:eastAsia="Times New Roman" w:hAnsi="Times New Roman" w:cs="Times New Roman"/>
          <w:b/>
          <w:bCs/>
          <w:sz w:val="28"/>
          <w:szCs w:val="28"/>
          <w:lang w:eastAsia="ru-RU"/>
        </w:rPr>
        <w:t xml:space="preserve">иды медицинской помощи, медицинских и иных </w:t>
      </w:r>
    </w:p>
    <w:p w:rsidR="003D47EB" w:rsidRPr="003D47EB" w:rsidRDefault="003D47EB" w:rsidP="003D47EB">
      <w:pPr>
        <w:suppressAutoHyphens/>
        <w:spacing w:after="0" w:line="240" w:lineRule="auto"/>
        <w:jc w:val="center"/>
        <w:rPr>
          <w:rFonts w:ascii="Times New Roman" w:eastAsia="Times New Roman" w:hAnsi="Times New Roman" w:cs="Times New Roman"/>
          <w:b/>
          <w:bCs/>
          <w:sz w:val="28"/>
          <w:szCs w:val="28"/>
          <w:lang w:eastAsia="ru-RU"/>
        </w:rPr>
      </w:pPr>
      <w:r w:rsidRPr="003D47EB">
        <w:rPr>
          <w:rFonts w:ascii="Times New Roman" w:eastAsia="Times New Roman" w:hAnsi="Times New Roman" w:cs="Times New Roman"/>
          <w:b/>
          <w:bCs/>
          <w:sz w:val="28"/>
          <w:szCs w:val="28"/>
          <w:lang w:eastAsia="ru-RU"/>
        </w:rPr>
        <w:t xml:space="preserve">услуг, мероприятия, финансируемые за счет средств </w:t>
      </w:r>
    </w:p>
    <w:p w:rsidR="003D47EB" w:rsidRPr="003D47EB" w:rsidRDefault="003D47EB" w:rsidP="003D47EB">
      <w:pPr>
        <w:suppressAutoHyphens/>
        <w:spacing w:after="0" w:line="240" w:lineRule="auto"/>
        <w:jc w:val="center"/>
        <w:rPr>
          <w:rFonts w:ascii="Times New Roman" w:eastAsia="Times New Roman" w:hAnsi="Times New Roman" w:cs="Times New Roman"/>
          <w:b/>
          <w:bCs/>
          <w:spacing w:val="-5"/>
          <w:sz w:val="28"/>
          <w:szCs w:val="28"/>
          <w:lang w:eastAsia="ru-RU"/>
        </w:rPr>
      </w:pPr>
      <w:r w:rsidRPr="003D47EB">
        <w:rPr>
          <w:rFonts w:ascii="Times New Roman" w:eastAsia="Times New Roman" w:hAnsi="Times New Roman" w:cs="Times New Roman"/>
          <w:b/>
          <w:bCs/>
          <w:sz w:val="28"/>
          <w:szCs w:val="28"/>
          <w:lang w:eastAsia="ru-RU"/>
        </w:rPr>
        <w:t xml:space="preserve">бюджета Республики Татарстан </w:t>
      </w:r>
    </w:p>
    <w:p w:rsidR="003D47EB" w:rsidRPr="003D47EB" w:rsidRDefault="003D47EB" w:rsidP="003D47EB">
      <w:pPr>
        <w:suppressAutoHyphens/>
        <w:spacing w:after="0" w:line="240" w:lineRule="auto"/>
        <w:jc w:val="center"/>
        <w:rPr>
          <w:rFonts w:ascii="Times New Roman" w:eastAsia="Times New Roman" w:hAnsi="Times New Roman" w:cs="Times New Roman"/>
          <w:spacing w:val="-5"/>
          <w:sz w:val="28"/>
          <w:szCs w:val="28"/>
          <w:lang w:eastAsia="ru-RU"/>
        </w:rPr>
      </w:pPr>
    </w:p>
    <w:p w:rsidR="003D47EB" w:rsidRPr="003D47EB" w:rsidRDefault="003D47EB" w:rsidP="003D47EB">
      <w:pPr>
        <w:widowControl w:val="0"/>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 За счет средств бюджета Республики Татарстан производится финансовое обеспечение:</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bCs/>
          <w:sz w:val="28"/>
          <w:szCs w:val="28"/>
          <w:lang w:eastAsia="ru-RU"/>
        </w:rPr>
      </w:pPr>
      <w:r w:rsidRPr="003D47EB">
        <w:rPr>
          <w:rFonts w:ascii="Times New Roman" w:eastAsia="Times New Roman" w:hAnsi="Times New Roman" w:cs="Times New Roman"/>
          <w:bCs/>
          <w:sz w:val="28"/>
          <w:szCs w:val="28"/>
          <w:lang w:eastAsia="ru-RU"/>
        </w:rPr>
        <w:t>организации осуществления мероприятий по проведению дезинфекции, дезинсекции и дератизации, санитарно-противоэпидемических (профилактических) мероприятий, проводимых с применением лабораторных методов исследования, в очагах инфекционных заболеваний (в том числе проведение профилактических прививок по эпидемическим показаниям);</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организации обеспечения детей первых трех лет жизни специальными продуктами питания и смесями по рецептам врачей;</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организации долечивания (реабилитации) работающих граждан непосредственно после стационарного лечения в условиях санаторно-курортного учреждения (государственного автономного учреждения здравоохранения); </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организации проведения диспансеризации государственных гражданских служащих Республики Татарстан;</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мер социальной поддержки врачей – молодых специалистов;</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проведения централизованных мероприятий Министерства здравоохранения Республики Татарстан в установленном порядке; </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лекарственными препаратами в соответствии с перечнем групп населения и категорий заболеваний, при амбулаторном лечении которых лекарственные препараты и изделия медицинского назначения отпускаются по рецептам врачей бесплатно, с учетом лекарственных препаратов, предусмотренных перечнем жизненно необходимых и важнейших лекарственных препаратов, утверждаемым Правительством Российской Федерации</w:t>
      </w:r>
      <w:r w:rsidRPr="003D47EB">
        <w:rPr>
          <w:rFonts w:ascii="Times New Roman" w:eastAsia="Times New Roman" w:hAnsi="Times New Roman" w:cs="Times New Roman"/>
          <w:sz w:val="28"/>
          <w:szCs w:val="28"/>
          <w:vertAlign w:val="superscript"/>
          <w:lang w:eastAsia="ru-RU"/>
        </w:rPr>
        <w:footnoteReference w:id="1"/>
      </w:r>
      <w:r w:rsidRPr="003D47EB">
        <w:rPr>
          <w:rFonts w:ascii="Times New Roman" w:eastAsia="Times New Roman" w:hAnsi="Times New Roman" w:cs="Times New Roman"/>
          <w:sz w:val="28"/>
          <w:szCs w:val="28"/>
          <w:lang w:eastAsia="ru-RU"/>
        </w:rPr>
        <w:t xml:space="preserve">; </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граждан зарегистрированными в установленном порядке на территории Российской Федерации лекарственными препаратами для лечения заболеваний, включенных в перечень </w:t>
      </w:r>
      <w:proofErr w:type="spellStart"/>
      <w:r w:rsidRPr="003D47EB">
        <w:rPr>
          <w:rFonts w:ascii="Times New Roman" w:eastAsia="Times New Roman" w:hAnsi="Times New Roman" w:cs="Times New Roman"/>
          <w:sz w:val="28"/>
          <w:szCs w:val="28"/>
          <w:lang w:eastAsia="ru-RU"/>
        </w:rPr>
        <w:t>жизнеугрожающих</w:t>
      </w:r>
      <w:proofErr w:type="spellEnd"/>
      <w:r w:rsidRPr="003D47EB">
        <w:rPr>
          <w:rFonts w:ascii="Times New Roman" w:eastAsia="Times New Roman" w:hAnsi="Times New Roman" w:cs="Times New Roman"/>
          <w:sz w:val="28"/>
          <w:szCs w:val="28"/>
          <w:lang w:eastAsia="ru-RU"/>
        </w:rPr>
        <w:t xml:space="preserve"> и хронических прогрессирующих редких (</w:t>
      </w:r>
      <w:proofErr w:type="spellStart"/>
      <w:r w:rsidRPr="003D47EB">
        <w:rPr>
          <w:rFonts w:ascii="Times New Roman" w:eastAsia="Times New Roman" w:hAnsi="Times New Roman" w:cs="Times New Roman"/>
          <w:sz w:val="28"/>
          <w:szCs w:val="28"/>
          <w:lang w:eastAsia="ru-RU"/>
        </w:rPr>
        <w:t>орфанных</w:t>
      </w:r>
      <w:proofErr w:type="spellEnd"/>
      <w:r w:rsidRPr="003D47EB">
        <w:rPr>
          <w:rFonts w:ascii="Times New Roman" w:eastAsia="Times New Roman" w:hAnsi="Times New Roman" w:cs="Times New Roman"/>
          <w:sz w:val="28"/>
          <w:szCs w:val="28"/>
          <w:lang w:eastAsia="ru-RU"/>
        </w:rPr>
        <w:t xml:space="preserve">) заболеваний, приводящих к сокращению продолжительности </w:t>
      </w:r>
      <w:r w:rsidRPr="003D47EB">
        <w:rPr>
          <w:rFonts w:ascii="Times New Roman" w:eastAsia="Times New Roman" w:hAnsi="Times New Roman" w:cs="Times New Roman"/>
          <w:sz w:val="28"/>
          <w:szCs w:val="28"/>
          <w:lang w:eastAsia="ru-RU"/>
        </w:rPr>
        <w:lastRenderedPageBreak/>
        <w:t>жизни гражданина или его инвалидности, утверждаемый Правительством Российской Федерации;</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оказания медицинской помощи гражданам за пределами Республики Татарстан по направлению Министерства здравоохранения Республики Татарстан, оплаты проезда больным, направляемым в установленном порядке в федеральные медицинские учреждения и научно-исследовательские институты;</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прикладных научных исследований и разработок в области здравоохранения;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содержания отделений переливания крови государственных автономных учреждений здравоохранения;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амбулаторного гемодиализа в центрах (отделениях) гемодиализа ООО «Международный центр амбулаторного диализа «Казань» в </w:t>
      </w:r>
      <w:proofErr w:type="spellStart"/>
      <w:r w:rsidRPr="003D47EB">
        <w:rPr>
          <w:rFonts w:ascii="Times New Roman" w:eastAsia="Times New Roman" w:hAnsi="Times New Roman" w:cs="Times New Roman"/>
          <w:sz w:val="28"/>
          <w:szCs w:val="28"/>
          <w:lang w:eastAsia="ru-RU"/>
        </w:rPr>
        <w:t>г.Набережные</w:t>
      </w:r>
      <w:proofErr w:type="spellEnd"/>
      <w:r w:rsidRPr="003D47EB">
        <w:rPr>
          <w:rFonts w:ascii="Times New Roman" w:eastAsia="Times New Roman" w:hAnsi="Times New Roman" w:cs="Times New Roman"/>
          <w:sz w:val="28"/>
          <w:szCs w:val="28"/>
          <w:lang w:eastAsia="ru-RU"/>
        </w:rPr>
        <w:t xml:space="preserve"> Челны, ООО «Клиника современной медицины HD» в </w:t>
      </w:r>
      <w:proofErr w:type="spellStart"/>
      <w:r w:rsidRPr="003D47EB">
        <w:rPr>
          <w:rFonts w:ascii="Times New Roman" w:eastAsia="Times New Roman" w:hAnsi="Times New Roman" w:cs="Times New Roman"/>
          <w:sz w:val="28"/>
          <w:szCs w:val="28"/>
          <w:lang w:eastAsia="ru-RU"/>
        </w:rPr>
        <w:t>г.г.Казани</w:t>
      </w:r>
      <w:proofErr w:type="spellEnd"/>
      <w:r w:rsidRPr="003D47EB">
        <w:rPr>
          <w:rFonts w:ascii="Times New Roman" w:eastAsia="Times New Roman" w:hAnsi="Times New Roman" w:cs="Times New Roman"/>
          <w:sz w:val="28"/>
          <w:szCs w:val="28"/>
          <w:lang w:eastAsia="ru-RU"/>
        </w:rPr>
        <w:t>, Нижнекамске и Бугульме;</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bCs/>
          <w:sz w:val="28"/>
          <w:szCs w:val="28"/>
          <w:lang w:eastAsia="ru-RU"/>
        </w:rPr>
      </w:pPr>
      <w:proofErr w:type="spellStart"/>
      <w:r w:rsidRPr="003D47EB">
        <w:rPr>
          <w:rFonts w:ascii="Times New Roman" w:eastAsia="Times New Roman" w:hAnsi="Times New Roman" w:cs="Times New Roman"/>
          <w:bCs/>
          <w:sz w:val="28"/>
          <w:szCs w:val="28"/>
          <w:lang w:eastAsia="ru-RU"/>
        </w:rPr>
        <w:t>перитонеального</w:t>
      </w:r>
      <w:proofErr w:type="spellEnd"/>
      <w:r w:rsidRPr="003D47EB">
        <w:rPr>
          <w:rFonts w:ascii="Times New Roman" w:eastAsia="Times New Roman" w:hAnsi="Times New Roman" w:cs="Times New Roman"/>
          <w:bCs/>
          <w:sz w:val="28"/>
          <w:szCs w:val="28"/>
          <w:lang w:eastAsia="ru-RU"/>
        </w:rPr>
        <w:t xml:space="preserve"> диализа в отделениях гемодиализа государственного автономного учреждения здравоохранения Республики Татарстан «Больница скорой медицинской помощи», государственного автономного учреждения здравоохранения «Республиканская клиническая больница Министерства здравоохранения Республики Татарстан».</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bCs/>
          <w:sz w:val="28"/>
          <w:szCs w:val="28"/>
          <w:lang w:eastAsia="ru-RU"/>
        </w:rPr>
      </w:pPr>
      <w:r w:rsidRPr="003D47EB">
        <w:rPr>
          <w:rFonts w:ascii="Times New Roman" w:eastAsia="Times New Roman" w:hAnsi="Times New Roman" w:cs="Times New Roman"/>
          <w:bCs/>
          <w:sz w:val="28"/>
          <w:szCs w:val="28"/>
          <w:lang w:eastAsia="ru-RU"/>
        </w:rPr>
        <w:t>2. Перечень государственных организаций, финансовое обеспечение деятельности которых осуществляется за счет средств бюджета Республики Татарстан</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bCs/>
          <w:sz w:val="28"/>
          <w:szCs w:val="28"/>
          <w:lang w:eastAsia="ru-RU"/>
        </w:rPr>
      </w:pPr>
    </w:p>
    <w:tbl>
      <w:tblPr>
        <w:tblW w:w="10260" w:type="dxa"/>
        <w:tblInd w:w="108" w:type="dxa"/>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9"/>
        <w:gridCol w:w="9551"/>
      </w:tblGrid>
      <w:tr w:rsidR="003D47EB" w:rsidRPr="003D47EB" w:rsidTr="00344446">
        <w:trPr>
          <w:trHeight w:val="226"/>
        </w:trPr>
        <w:tc>
          <w:tcPr>
            <w:tcW w:w="709" w:type="dxa"/>
          </w:tcPr>
          <w:p w:rsidR="003D47EB" w:rsidRPr="003D47EB" w:rsidRDefault="003D47EB" w:rsidP="00314AD1">
            <w:pPr>
              <w:suppressAutoHyphens/>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 xml:space="preserve">№ </w:t>
            </w:r>
          </w:p>
          <w:p w:rsidR="003D47EB" w:rsidRPr="003D47EB" w:rsidRDefault="003D47EB" w:rsidP="00314AD1">
            <w:pPr>
              <w:suppressAutoHyphens/>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п/п</w:t>
            </w:r>
          </w:p>
        </w:tc>
        <w:tc>
          <w:tcPr>
            <w:tcW w:w="9551" w:type="dxa"/>
          </w:tcPr>
          <w:p w:rsidR="003D47EB" w:rsidRPr="003D47EB" w:rsidRDefault="003D47EB" w:rsidP="00314AD1">
            <w:pPr>
              <w:suppressAutoHyphens/>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Наименование государственных организаций</w:t>
            </w:r>
          </w:p>
        </w:tc>
      </w:tr>
    </w:tbl>
    <w:p w:rsidR="003D47EB" w:rsidRPr="003D47EB" w:rsidRDefault="003D47EB" w:rsidP="003D47EB">
      <w:pPr>
        <w:spacing w:after="0" w:line="240" w:lineRule="auto"/>
        <w:rPr>
          <w:rFonts w:ascii="Times New Roman" w:eastAsia="Times New Roman" w:hAnsi="Times New Roman" w:cs="Times New Roman"/>
          <w:sz w:val="2"/>
          <w:szCs w:val="2"/>
          <w:lang w:eastAsia="ru-RU"/>
        </w:rPr>
      </w:pPr>
    </w:p>
    <w:tbl>
      <w:tblPr>
        <w:tblW w:w="102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9"/>
        <w:gridCol w:w="9551"/>
      </w:tblGrid>
      <w:tr w:rsidR="003D47EB" w:rsidRPr="003D47EB" w:rsidTr="00344446">
        <w:trPr>
          <w:trHeight w:val="551"/>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1</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spacing w:after="0" w:line="288" w:lineRule="auto"/>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«Республиканский центр медицинской профилактики» (за исключением финансирования Центра здоровья)</w:t>
            </w:r>
          </w:p>
        </w:tc>
      </w:tr>
      <w:tr w:rsidR="003D47EB" w:rsidRPr="003D47EB" w:rsidTr="00344446">
        <w:trPr>
          <w:trHeight w:val="206"/>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2</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spacing w:after="0" w:line="288" w:lineRule="auto"/>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 «Республиканский медицинский библиотечно-информационный центр»</w:t>
            </w:r>
          </w:p>
        </w:tc>
      </w:tr>
      <w:tr w:rsidR="003D47EB" w:rsidRPr="003D47EB" w:rsidTr="00344446">
        <w:trPr>
          <w:trHeight w:val="498"/>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3</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spacing w:after="0" w:line="288" w:lineRule="auto"/>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ГУЗ «Республиканский медицинский центр мобилизационных резервов «Резерв» Министерства здравоохранения Республики Татарстан</w:t>
            </w:r>
          </w:p>
        </w:tc>
      </w:tr>
      <w:tr w:rsidR="003D47EB" w:rsidRPr="003D47EB" w:rsidTr="00344446">
        <w:trPr>
          <w:trHeight w:val="248"/>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4</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autoSpaceDE w:val="0"/>
              <w:autoSpaceDN w:val="0"/>
              <w:adjustRightInd w:val="0"/>
              <w:spacing w:after="0" w:line="288" w:lineRule="auto"/>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«Республиканское бюро судебно-медицинской экспертизы Министерства здравоохранения Республики Татарстан»</w:t>
            </w:r>
          </w:p>
        </w:tc>
      </w:tr>
      <w:tr w:rsidR="003D47EB" w:rsidRPr="003D47EB" w:rsidTr="00344446">
        <w:trPr>
          <w:trHeight w:val="255"/>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5</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spacing w:after="0" w:line="288" w:lineRule="auto"/>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«Республиканский медицинский информационно-аналитический центр»</w:t>
            </w:r>
          </w:p>
        </w:tc>
      </w:tr>
      <w:tr w:rsidR="003D47EB" w:rsidRPr="003D47EB" w:rsidTr="00344446">
        <w:trPr>
          <w:trHeight w:val="255"/>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6</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spacing w:after="0" w:line="288"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 РТ «Диспетчерский центр Министерства здравоохранения Республики Татарстан»</w:t>
            </w:r>
          </w:p>
        </w:tc>
      </w:tr>
      <w:tr w:rsidR="003D47EB" w:rsidRPr="003D47EB" w:rsidTr="00344446">
        <w:trPr>
          <w:trHeight w:val="255"/>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7</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spacing w:after="0" w:line="288"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 «Реабилитация»</w:t>
            </w:r>
          </w:p>
        </w:tc>
      </w:tr>
      <w:tr w:rsidR="003D47EB" w:rsidRPr="003D47EB" w:rsidTr="00344446">
        <w:trPr>
          <w:trHeight w:val="255"/>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8</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spacing w:after="0" w:line="288"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Альметьевский</w:t>
            </w:r>
            <w:proofErr w:type="spellEnd"/>
            <w:r w:rsidRPr="003D47EB">
              <w:rPr>
                <w:rFonts w:ascii="Times New Roman" w:eastAsia="Times New Roman" w:hAnsi="Times New Roman" w:cs="Times New Roman"/>
                <w:lang w:eastAsia="ru-RU"/>
              </w:rPr>
              <w:t xml:space="preserve"> медицинский информационно-аналитический центр»</w:t>
            </w:r>
          </w:p>
        </w:tc>
      </w:tr>
      <w:tr w:rsidR="003D47EB" w:rsidRPr="003D47EB" w:rsidTr="00344446">
        <w:trPr>
          <w:trHeight w:val="255"/>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9</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spacing w:after="0" w:line="288"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Альметьевский</w:t>
            </w:r>
            <w:proofErr w:type="spellEnd"/>
            <w:r w:rsidRPr="003D47EB">
              <w:rPr>
                <w:rFonts w:ascii="Times New Roman" w:eastAsia="Times New Roman" w:hAnsi="Times New Roman" w:cs="Times New Roman"/>
                <w:lang w:eastAsia="ru-RU"/>
              </w:rPr>
              <w:t xml:space="preserve"> центр медицинской профилактики»</w:t>
            </w:r>
          </w:p>
        </w:tc>
      </w:tr>
      <w:tr w:rsidR="003D47EB" w:rsidRPr="003D47EB" w:rsidTr="00344446">
        <w:trPr>
          <w:trHeight w:val="255"/>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10</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spacing w:after="0" w:line="288"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Зеленодольская</w:t>
            </w:r>
            <w:proofErr w:type="spellEnd"/>
            <w:r w:rsidRPr="003D47EB">
              <w:rPr>
                <w:rFonts w:ascii="Times New Roman" w:eastAsia="Times New Roman" w:hAnsi="Times New Roman" w:cs="Times New Roman"/>
                <w:lang w:eastAsia="ru-RU"/>
              </w:rPr>
              <w:t xml:space="preserve"> центральная районная больница» – филиал «</w:t>
            </w:r>
            <w:proofErr w:type="spellStart"/>
            <w:r w:rsidRPr="003D47EB">
              <w:rPr>
                <w:rFonts w:ascii="Times New Roman" w:eastAsia="Times New Roman" w:hAnsi="Times New Roman" w:cs="Times New Roman"/>
                <w:lang w:eastAsia="ru-RU"/>
              </w:rPr>
              <w:t>Зеленодольский</w:t>
            </w:r>
            <w:proofErr w:type="spellEnd"/>
            <w:r w:rsidRPr="003D47EB">
              <w:rPr>
                <w:rFonts w:ascii="Times New Roman" w:eastAsia="Times New Roman" w:hAnsi="Times New Roman" w:cs="Times New Roman"/>
                <w:lang w:eastAsia="ru-RU"/>
              </w:rPr>
              <w:t xml:space="preserve"> центр медицинской профилактики»</w:t>
            </w:r>
          </w:p>
        </w:tc>
      </w:tr>
      <w:tr w:rsidR="003D47EB" w:rsidRPr="003D47EB" w:rsidTr="00344446">
        <w:trPr>
          <w:trHeight w:val="255"/>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11</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spacing w:after="0" w:line="288"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 xml:space="preserve">ГАУЗ «Медицинский информационно-аналитический центр» </w:t>
            </w:r>
            <w:proofErr w:type="spellStart"/>
            <w:r w:rsidRPr="003D47EB">
              <w:rPr>
                <w:rFonts w:ascii="Times New Roman" w:eastAsia="Times New Roman" w:hAnsi="Times New Roman" w:cs="Times New Roman"/>
                <w:lang w:eastAsia="ru-RU"/>
              </w:rPr>
              <w:t>г.Нижнекамска</w:t>
            </w:r>
            <w:proofErr w:type="spellEnd"/>
          </w:p>
        </w:tc>
      </w:tr>
      <w:tr w:rsidR="003D47EB" w:rsidRPr="003D47EB" w:rsidTr="00344446">
        <w:trPr>
          <w:trHeight w:val="255"/>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12</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spacing w:after="0" w:line="288"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 xml:space="preserve">ГАУЗ «Центр медицинской профилактики» </w:t>
            </w:r>
            <w:proofErr w:type="spellStart"/>
            <w:r w:rsidRPr="003D47EB">
              <w:rPr>
                <w:rFonts w:ascii="Times New Roman" w:eastAsia="Times New Roman" w:hAnsi="Times New Roman" w:cs="Times New Roman"/>
                <w:lang w:eastAsia="ru-RU"/>
              </w:rPr>
              <w:t>г.Нижнекамска</w:t>
            </w:r>
            <w:proofErr w:type="spellEnd"/>
          </w:p>
        </w:tc>
      </w:tr>
      <w:tr w:rsidR="003D47EB" w:rsidRPr="003D47EB" w:rsidTr="00344446">
        <w:trPr>
          <w:trHeight w:val="255"/>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13</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spacing w:after="0" w:line="288"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 xml:space="preserve">ГАУЗ «Врачебно-физкультурный диспансер» </w:t>
            </w:r>
            <w:proofErr w:type="spellStart"/>
            <w:r w:rsidRPr="003D47EB">
              <w:rPr>
                <w:rFonts w:ascii="Times New Roman" w:eastAsia="Times New Roman" w:hAnsi="Times New Roman" w:cs="Times New Roman"/>
                <w:lang w:eastAsia="ru-RU"/>
              </w:rPr>
              <w:t>г.Набережные</w:t>
            </w:r>
            <w:proofErr w:type="spellEnd"/>
            <w:r w:rsidRPr="003D47EB">
              <w:rPr>
                <w:rFonts w:ascii="Times New Roman" w:eastAsia="Times New Roman" w:hAnsi="Times New Roman" w:cs="Times New Roman"/>
                <w:lang w:eastAsia="ru-RU"/>
              </w:rPr>
              <w:t xml:space="preserve"> Челны</w:t>
            </w:r>
          </w:p>
        </w:tc>
      </w:tr>
      <w:tr w:rsidR="003D47EB" w:rsidRPr="003D47EB" w:rsidTr="00344446">
        <w:trPr>
          <w:trHeight w:val="255"/>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14</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spacing w:after="0" w:line="288"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 xml:space="preserve">ГБУЗ «Медицинский информационно-аналитический центр» </w:t>
            </w:r>
            <w:proofErr w:type="spellStart"/>
            <w:r w:rsidRPr="003D47EB">
              <w:rPr>
                <w:rFonts w:ascii="Times New Roman" w:eastAsia="Times New Roman" w:hAnsi="Times New Roman" w:cs="Times New Roman"/>
                <w:lang w:eastAsia="ru-RU"/>
              </w:rPr>
              <w:t>г.Набережные</w:t>
            </w:r>
            <w:proofErr w:type="spellEnd"/>
            <w:r w:rsidRPr="003D47EB">
              <w:rPr>
                <w:rFonts w:ascii="Times New Roman" w:eastAsia="Times New Roman" w:hAnsi="Times New Roman" w:cs="Times New Roman"/>
                <w:lang w:eastAsia="ru-RU"/>
              </w:rPr>
              <w:t xml:space="preserve"> Челны</w:t>
            </w:r>
          </w:p>
        </w:tc>
      </w:tr>
      <w:tr w:rsidR="003D47EB" w:rsidRPr="003D47EB" w:rsidTr="00344446">
        <w:trPr>
          <w:trHeight w:val="255"/>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15</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spacing w:after="0" w:line="288" w:lineRule="auto"/>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Управление метрологического и технического контроля, охраны труда при Министерстве здравоохранения Республики Татарстан</w:t>
            </w:r>
          </w:p>
        </w:tc>
      </w:tr>
      <w:tr w:rsidR="003D47EB" w:rsidRPr="003D47EB" w:rsidTr="00344446">
        <w:trPr>
          <w:trHeight w:val="255"/>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16</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spacing w:after="0" w:line="288" w:lineRule="auto"/>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Управление бухгалтерского учета и отчетности при Министерстве здравоохранения Республики Татарстан</w:t>
            </w:r>
          </w:p>
        </w:tc>
      </w:tr>
      <w:tr w:rsidR="003D47EB" w:rsidRPr="003D47EB" w:rsidTr="00344446">
        <w:trPr>
          <w:trHeight w:val="70"/>
        </w:trPr>
        <w:tc>
          <w:tcPr>
            <w:tcW w:w="709" w:type="dxa"/>
            <w:tcBorders>
              <w:top w:val="single" w:sz="4" w:space="0" w:color="auto"/>
              <w:left w:val="single" w:sz="4" w:space="0" w:color="auto"/>
              <w:bottom w:val="single" w:sz="4" w:space="0" w:color="auto"/>
              <w:right w:val="single" w:sz="4" w:space="0" w:color="auto"/>
            </w:tcBorders>
            <w:noWrap/>
          </w:tcPr>
          <w:p w:rsidR="003D47EB" w:rsidRPr="003D47EB" w:rsidRDefault="003D47EB" w:rsidP="003D47EB">
            <w:pPr>
              <w:suppressAutoHyphens/>
              <w:spacing w:after="0" w:line="288"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val="en-US" w:eastAsia="ru-RU"/>
              </w:rPr>
              <w:t>1</w:t>
            </w:r>
            <w:r w:rsidRPr="003D47EB">
              <w:rPr>
                <w:rFonts w:ascii="Times New Roman" w:eastAsia="Times New Roman" w:hAnsi="Times New Roman" w:cs="Times New Roman"/>
                <w:lang w:eastAsia="ru-RU"/>
              </w:rPr>
              <w:t>7</w:t>
            </w:r>
          </w:p>
        </w:tc>
        <w:tc>
          <w:tcPr>
            <w:tcW w:w="9551" w:type="dxa"/>
            <w:tcBorders>
              <w:top w:val="single" w:sz="4" w:space="0" w:color="auto"/>
              <w:left w:val="single" w:sz="4" w:space="0" w:color="auto"/>
              <w:bottom w:val="single" w:sz="4" w:space="0" w:color="auto"/>
              <w:right w:val="single" w:sz="4" w:space="0" w:color="auto"/>
            </w:tcBorders>
          </w:tcPr>
          <w:p w:rsidR="003D47EB" w:rsidRPr="003D47EB" w:rsidRDefault="003D47EB" w:rsidP="003D47EB">
            <w:pPr>
              <w:suppressAutoHyphens/>
              <w:spacing w:after="0" w:line="288" w:lineRule="auto"/>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«Республиканская станция переливания крови»</w:t>
            </w:r>
          </w:p>
        </w:tc>
      </w:tr>
    </w:tbl>
    <w:p w:rsidR="003D47EB" w:rsidRPr="003D47EB" w:rsidRDefault="003D47EB" w:rsidP="003D47EB">
      <w:pPr>
        <w:widowControl w:val="0"/>
        <w:suppressAutoHyphens/>
        <w:autoSpaceDE w:val="0"/>
        <w:autoSpaceDN w:val="0"/>
        <w:adjustRightInd w:val="0"/>
        <w:spacing w:after="0" w:line="240" w:lineRule="auto"/>
        <w:jc w:val="center"/>
        <w:rPr>
          <w:rFonts w:ascii="Times New Roman" w:eastAsia="Times New Roman" w:hAnsi="Times New Roman" w:cs="Times New Roman"/>
          <w:b/>
          <w:bCs/>
          <w:spacing w:val="3"/>
          <w:sz w:val="28"/>
          <w:szCs w:val="28"/>
          <w:lang w:eastAsia="ru-RU"/>
        </w:rPr>
      </w:pPr>
      <w:r w:rsidRPr="003D47EB">
        <w:rPr>
          <w:rFonts w:ascii="Times New Roman" w:eastAsia="Times New Roman" w:hAnsi="Times New Roman" w:cs="Times New Roman"/>
          <w:b/>
          <w:bCs/>
          <w:spacing w:val="3"/>
          <w:sz w:val="28"/>
          <w:szCs w:val="28"/>
          <w:lang w:val="en-US" w:eastAsia="ru-RU"/>
        </w:rPr>
        <w:lastRenderedPageBreak/>
        <w:t>IV</w:t>
      </w:r>
      <w:r w:rsidRPr="003D47EB">
        <w:rPr>
          <w:rFonts w:ascii="Times New Roman" w:eastAsia="Times New Roman" w:hAnsi="Times New Roman" w:cs="Times New Roman"/>
          <w:b/>
          <w:bCs/>
          <w:spacing w:val="3"/>
          <w:sz w:val="28"/>
          <w:szCs w:val="28"/>
          <w:lang w:eastAsia="ru-RU"/>
        </w:rPr>
        <w:t xml:space="preserve">. Медицинская помощь, медицинские услуги, финансируемые </w:t>
      </w:r>
    </w:p>
    <w:p w:rsidR="003D47EB" w:rsidRPr="003D47EB" w:rsidRDefault="003D47EB" w:rsidP="003D47EB">
      <w:pPr>
        <w:widowControl w:val="0"/>
        <w:suppressAutoHyphens/>
        <w:autoSpaceDE w:val="0"/>
        <w:autoSpaceDN w:val="0"/>
        <w:adjustRightInd w:val="0"/>
        <w:spacing w:after="0" w:line="240" w:lineRule="auto"/>
        <w:jc w:val="center"/>
        <w:rPr>
          <w:rFonts w:ascii="Times New Roman" w:eastAsia="Times New Roman" w:hAnsi="Times New Roman" w:cs="Times New Roman"/>
          <w:b/>
          <w:bCs/>
          <w:spacing w:val="3"/>
          <w:sz w:val="28"/>
          <w:szCs w:val="28"/>
          <w:lang w:eastAsia="ru-RU"/>
        </w:rPr>
      </w:pPr>
      <w:r w:rsidRPr="003D47EB">
        <w:rPr>
          <w:rFonts w:ascii="Times New Roman" w:eastAsia="Times New Roman" w:hAnsi="Times New Roman" w:cs="Times New Roman"/>
          <w:b/>
          <w:bCs/>
          <w:spacing w:val="3"/>
          <w:sz w:val="28"/>
          <w:szCs w:val="28"/>
          <w:lang w:eastAsia="ru-RU"/>
        </w:rPr>
        <w:t xml:space="preserve">государственным учреждением «Территориальный фонд </w:t>
      </w:r>
    </w:p>
    <w:p w:rsidR="003D47EB" w:rsidRPr="003D47EB" w:rsidRDefault="003D47EB" w:rsidP="003D47EB">
      <w:pPr>
        <w:widowControl w:val="0"/>
        <w:suppressAutoHyphens/>
        <w:autoSpaceDE w:val="0"/>
        <w:autoSpaceDN w:val="0"/>
        <w:adjustRightInd w:val="0"/>
        <w:spacing w:after="0" w:line="240" w:lineRule="auto"/>
        <w:jc w:val="center"/>
        <w:rPr>
          <w:rFonts w:ascii="Times New Roman" w:eastAsia="Times New Roman" w:hAnsi="Times New Roman" w:cs="Times New Roman"/>
          <w:b/>
          <w:bCs/>
          <w:spacing w:val="3"/>
          <w:sz w:val="28"/>
          <w:szCs w:val="28"/>
          <w:lang w:eastAsia="ru-RU"/>
        </w:rPr>
      </w:pPr>
      <w:r w:rsidRPr="003D47EB">
        <w:rPr>
          <w:rFonts w:ascii="Times New Roman" w:eastAsia="Times New Roman" w:hAnsi="Times New Roman" w:cs="Times New Roman"/>
          <w:b/>
          <w:bCs/>
          <w:spacing w:val="3"/>
          <w:sz w:val="28"/>
          <w:szCs w:val="28"/>
          <w:lang w:eastAsia="ru-RU"/>
        </w:rPr>
        <w:t xml:space="preserve">обязательного медицинского страхования Республики Татарстан» </w:t>
      </w:r>
    </w:p>
    <w:p w:rsidR="003D47EB" w:rsidRPr="003D47EB" w:rsidRDefault="003D47EB" w:rsidP="003D47EB">
      <w:pPr>
        <w:widowControl w:val="0"/>
        <w:suppressAutoHyphens/>
        <w:autoSpaceDE w:val="0"/>
        <w:autoSpaceDN w:val="0"/>
        <w:adjustRightInd w:val="0"/>
        <w:spacing w:after="0" w:line="240" w:lineRule="auto"/>
        <w:jc w:val="center"/>
        <w:rPr>
          <w:rFonts w:ascii="Times New Roman" w:eastAsia="Times New Roman" w:hAnsi="Times New Roman" w:cs="Times New Roman"/>
          <w:b/>
          <w:bCs/>
          <w:spacing w:val="3"/>
          <w:sz w:val="28"/>
          <w:szCs w:val="28"/>
          <w:lang w:eastAsia="ru-RU"/>
        </w:rPr>
      </w:pPr>
      <w:r w:rsidRPr="003D47EB">
        <w:rPr>
          <w:rFonts w:ascii="Times New Roman" w:eastAsia="Times New Roman" w:hAnsi="Times New Roman" w:cs="Times New Roman"/>
          <w:b/>
          <w:bCs/>
          <w:spacing w:val="3"/>
          <w:sz w:val="28"/>
          <w:szCs w:val="28"/>
          <w:lang w:eastAsia="ru-RU"/>
        </w:rPr>
        <w:t>за счет средств бюджета Республики Татарстан</w:t>
      </w:r>
    </w:p>
    <w:p w:rsidR="003D47EB" w:rsidRPr="003D47EB" w:rsidRDefault="003D47EB" w:rsidP="003D47EB">
      <w:pPr>
        <w:widowControl w:val="0"/>
        <w:suppressAutoHyphens/>
        <w:autoSpaceDE w:val="0"/>
        <w:autoSpaceDN w:val="0"/>
        <w:adjustRightInd w:val="0"/>
        <w:spacing w:after="0" w:line="240" w:lineRule="auto"/>
        <w:jc w:val="center"/>
        <w:rPr>
          <w:rFonts w:ascii="Times New Roman" w:eastAsia="Times New Roman" w:hAnsi="Times New Roman" w:cs="Times New Roman"/>
          <w:b/>
          <w:bCs/>
          <w:spacing w:val="3"/>
          <w:sz w:val="28"/>
          <w:szCs w:val="28"/>
          <w:lang w:eastAsia="ru-RU"/>
        </w:rPr>
      </w:pP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napToGrid w:val="0"/>
          <w:sz w:val="28"/>
          <w:szCs w:val="28"/>
          <w:lang w:eastAsia="ru-RU"/>
        </w:rPr>
      </w:pPr>
      <w:r w:rsidRPr="003D47EB">
        <w:rPr>
          <w:rFonts w:ascii="Times New Roman" w:eastAsia="Times New Roman" w:hAnsi="Times New Roman" w:cs="Times New Roman"/>
          <w:sz w:val="28"/>
          <w:szCs w:val="28"/>
          <w:lang w:eastAsia="ru-RU"/>
        </w:rPr>
        <w:t xml:space="preserve">1. За счет средств бюджета Республики Татарстан, передаваемых бюджету </w:t>
      </w:r>
      <w:r w:rsidRPr="003D47EB">
        <w:rPr>
          <w:rFonts w:ascii="Times New Roman" w:eastAsia="Times New Roman" w:hAnsi="Times New Roman" w:cs="Times New Roman"/>
          <w:snapToGrid w:val="0"/>
          <w:sz w:val="28"/>
          <w:szCs w:val="28"/>
          <w:lang w:eastAsia="ru-RU"/>
        </w:rPr>
        <w:t>государственного учреждения «Территориальный фонд обязательного медицинского страхования Республики Татарстан»</w:t>
      </w:r>
      <w:r w:rsidRPr="003D47EB">
        <w:rPr>
          <w:rFonts w:ascii="Times New Roman" w:eastAsia="Times New Roman" w:hAnsi="Times New Roman" w:cs="Times New Roman"/>
          <w:sz w:val="28"/>
          <w:szCs w:val="28"/>
          <w:lang w:eastAsia="ru-RU"/>
        </w:rPr>
        <w:t xml:space="preserve"> на реализацию преимущественно одноканального финансирования медицинских организаций через систему обязательного </w:t>
      </w:r>
      <w:r w:rsidRPr="003D47EB">
        <w:rPr>
          <w:rFonts w:ascii="Times New Roman" w:eastAsia="Times New Roman" w:hAnsi="Times New Roman" w:cs="Times New Roman"/>
          <w:snapToGrid w:val="0"/>
          <w:sz w:val="28"/>
          <w:szCs w:val="28"/>
          <w:lang w:eastAsia="ru-RU"/>
        </w:rPr>
        <w:t>медицинского страхования, осуществляется финансовое обеспечение:</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napToGrid w:val="0"/>
          <w:sz w:val="28"/>
          <w:szCs w:val="28"/>
          <w:lang w:eastAsia="ru-RU"/>
        </w:rPr>
      </w:pPr>
      <w:r w:rsidRPr="003D47EB">
        <w:rPr>
          <w:rFonts w:ascii="Times New Roman" w:eastAsia="Times New Roman" w:hAnsi="Times New Roman" w:cs="Times New Roman"/>
          <w:snapToGrid w:val="0"/>
          <w:sz w:val="28"/>
          <w:szCs w:val="28"/>
          <w:lang w:eastAsia="ru-RU"/>
        </w:rPr>
        <w:t xml:space="preserve">первичной медико-санитарной и специализированной медицинской помощи, оказываемой в кожно-венерологических, противотуберкулезных, наркологических диспансерах (отделениях) и других специализированных медицинских организациях (отделениях), в части медицинской помощи при заболеваниях, не включенных в базовую программу обязательного медицинского страхования (заболевания, передаваемые половым путем, туберкулез, психические расстройства и расстройства поведения, в том числе связанные с употреблением </w:t>
      </w:r>
      <w:proofErr w:type="spellStart"/>
      <w:r w:rsidRPr="003D47EB">
        <w:rPr>
          <w:rFonts w:ascii="Times New Roman" w:eastAsia="Times New Roman" w:hAnsi="Times New Roman" w:cs="Times New Roman"/>
          <w:snapToGrid w:val="0"/>
          <w:sz w:val="28"/>
          <w:szCs w:val="28"/>
          <w:lang w:eastAsia="ru-RU"/>
        </w:rPr>
        <w:t>психоактивных</w:t>
      </w:r>
      <w:proofErr w:type="spellEnd"/>
      <w:r w:rsidRPr="003D47EB">
        <w:rPr>
          <w:rFonts w:ascii="Times New Roman" w:eastAsia="Times New Roman" w:hAnsi="Times New Roman" w:cs="Times New Roman"/>
          <w:snapToGrid w:val="0"/>
          <w:sz w:val="28"/>
          <w:szCs w:val="28"/>
          <w:lang w:eastAsia="ru-RU"/>
        </w:rPr>
        <w:t xml:space="preserve"> веществ);</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napToGrid w:val="0"/>
          <w:sz w:val="28"/>
          <w:szCs w:val="28"/>
          <w:lang w:eastAsia="ru-RU"/>
        </w:rPr>
      </w:pPr>
      <w:r w:rsidRPr="003D47EB">
        <w:rPr>
          <w:rFonts w:ascii="Times New Roman" w:eastAsia="Times New Roman" w:hAnsi="Times New Roman" w:cs="Times New Roman"/>
          <w:snapToGrid w:val="0"/>
          <w:sz w:val="28"/>
          <w:szCs w:val="28"/>
          <w:lang w:eastAsia="ru-RU"/>
        </w:rPr>
        <w:t>скорой специализированной медицинской помощи (санитарно-авиационной эвакуации);</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napToGrid w:val="0"/>
          <w:sz w:val="28"/>
          <w:szCs w:val="28"/>
          <w:lang w:eastAsia="ru-RU"/>
        </w:rPr>
      </w:pPr>
      <w:r w:rsidRPr="003D47EB">
        <w:rPr>
          <w:rFonts w:ascii="Times New Roman" w:eastAsia="Times New Roman" w:hAnsi="Times New Roman" w:cs="Times New Roman"/>
          <w:snapToGrid w:val="0"/>
          <w:sz w:val="28"/>
          <w:szCs w:val="28"/>
          <w:lang w:eastAsia="ru-RU"/>
        </w:rPr>
        <w:t>высокотехнологичной медицинской помощи, оказываемой в медицинских организациях, участвующих в реализации Программы, в соответствии со сформированным Министерством здравоохранения Республики Татарстан заданием (до 1 января 2015 г.);</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napToGrid w:val="0"/>
          <w:sz w:val="28"/>
          <w:szCs w:val="28"/>
          <w:lang w:eastAsia="ru-RU"/>
        </w:rPr>
        <w:t>медицинских услуг в центрах по профилактике и борьбе с синдромом приобретенного иммунодефицита и инфекционными заболеваниями, домах ребенка, включая специализированные</w:t>
      </w:r>
      <w:r w:rsidRPr="003D47EB">
        <w:rPr>
          <w:rFonts w:ascii="Times New Roman" w:eastAsia="Times New Roman" w:hAnsi="Times New Roman" w:cs="Times New Roman"/>
          <w:sz w:val="28"/>
          <w:szCs w:val="28"/>
          <w:lang w:eastAsia="ru-RU"/>
        </w:rPr>
        <w:t>, центрах (отделениях) планирования семьи и репродукции, Республиканском центре профессиональной патологии ОАО «Г</w:t>
      </w:r>
      <w:r w:rsidR="007D27A7">
        <w:rPr>
          <w:rFonts w:ascii="Times New Roman" w:eastAsia="Times New Roman" w:hAnsi="Times New Roman" w:cs="Times New Roman"/>
          <w:sz w:val="28"/>
          <w:szCs w:val="28"/>
          <w:lang w:eastAsia="ru-RU"/>
        </w:rPr>
        <w:t>ородская клиническая больница №</w:t>
      </w:r>
      <w:r w:rsidRPr="003D47EB">
        <w:rPr>
          <w:rFonts w:ascii="Times New Roman" w:eastAsia="Times New Roman" w:hAnsi="Times New Roman" w:cs="Times New Roman"/>
          <w:sz w:val="28"/>
          <w:szCs w:val="28"/>
          <w:lang w:eastAsia="ru-RU"/>
        </w:rPr>
        <w:t xml:space="preserve">12» </w:t>
      </w:r>
      <w:proofErr w:type="spellStart"/>
      <w:r w:rsidRPr="003D47EB">
        <w:rPr>
          <w:rFonts w:ascii="Times New Roman" w:eastAsia="Times New Roman" w:hAnsi="Times New Roman" w:cs="Times New Roman"/>
          <w:sz w:val="28"/>
          <w:szCs w:val="28"/>
          <w:lang w:eastAsia="ru-RU"/>
        </w:rPr>
        <w:t>г.Казани</w:t>
      </w:r>
      <w:proofErr w:type="spellEnd"/>
      <w:r w:rsidRPr="003D47EB">
        <w:rPr>
          <w:rFonts w:ascii="Times New Roman" w:eastAsia="Times New Roman" w:hAnsi="Times New Roman" w:cs="Times New Roman"/>
          <w:sz w:val="28"/>
          <w:szCs w:val="28"/>
          <w:lang w:eastAsia="ru-RU"/>
        </w:rPr>
        <w:t>, Центре восстановительного лечения для детей-инвалидов с психоневрологическими заболеваниями государственного автономного учреждения здравоохранения «</w:t>
      </w:r>
      <w:r w:rsidR="007D27A7">
        <w:rPr>
          <w:rFonts w:ascii="Times New Roman" w:eastAsia="Times New Roman" w:hAnsi="Times New Roman" w:cs="Times New Roman"/>
          <w:sz w:val="28"/>
          <w:szCs w:val="28"/>
          <w:lang w:eastAsia="ru-RU"/>
        </w:rPr>
        <w:t>Городская детская поликлиника №</w:t>
      </w:r>
      <w:r w:rsidRPr="003D47EB">
        <w:rPr>
          <w:rFonts w:ascii="Times New Roman" w:eastAsia="Times New Roman" w:hAnsi="Times New Roman" w:cs="Times New Roman"/>
          <w:sz w:val="28"/>
          <w:szCs w:val="28"/>
          <w:lang w:eastAsia="ru-RU"/>
        </w:rPr>
        <w:t xml:space="preserve">7» и государственном автономном учреждении здравоохранения «Городской диагностический центр по лабораторной диагностике инфекционных заболеваний» </w:t>
      </w:r>
      <w:proofErr w:type="spellStart"/>
      <w:r w:rsidRPr="003D47EB">
        <w:rPr>
          <w:rFonts w:ascii="Times New Roman" w:eastAsia="Times New Roman" w:hAnsi="Times New Roman" w:cs="Times New Roman"/>
          <w:sz w:val="28"/>
          <w:szCs w:val="28"/>
          <w:lang w:eastAsia="ru-RU"/>
        </w:rPr>
        <w:t>г.Казани</w:t>
      </w:r>
      <w:proofErr w:type="spellEnd"/>
      <w:r w:rsidRPr="003D47EB">
        <w:rPr>
          <w:rFonts w:ascii="Times New Roman" w:eastAsia="Times New Roman" w:hAnsi="Times New Roman" w:cs="Times New Roman"/>
          <w:sz w:val="28"/>
          <w:szCs w:val="28"/>
          <w:lang w:eastAsia="ru-RU"/>
        </w:rPr>
        <w:t>;</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мероприятий по оздоровлению детей в условиях детских санаториев;</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профилактических осмотров в целях раннего (своевременного) выявления немедицинского потребления наркотических и психотропных веществ несовершеннолетних (старшеклассников, </w:t>
      </w:r>
      <w:r w:rsidRPr="003D47EB">
        <w:rPr>
          <w:rFonts w:ascii="Times New Roman" w:eastAsia="Times New Roman" w:hAnsi="Times New Roman" w:cs="Times New Roman"/>
          <w:bCs/>
          <w:sz w:val="28"/>
          <w:szCs w:val="28"/>
          <w:lang w:eastAsia="ru-RU"/>
        </w:rPr>
        <w:t xml:space="preserve">учащихся учреждений начального и среднего профессионального образования, студентов </w:t>
      </w:r>
      <w:r w:rsidRPr="003D47EB">
        <w:rPr>
          <w:rFonts w:ascii="Times New Roman" w:eastAsia="Times New Roman" w:hAnsi="Times New Roman" w:cs="Times New Roman"/>
          <w:sz w:val="28"/>
          <w:szCs w:val="28"/>
          <w:lang w:eastAsia="ru-RU"/>
        </w:rPr>
        <w:t xml:space="preserve">дневных форм обучения </w:t>
      </w:r>
      <w:r w:rsidRPr="003D47EB">
        <w:rPr>
          <w:rFonts w:ascii="Times New Roman" w:eastAsia="Times New Roman" w:hAnsi="Times New Roman" w:cs="Times New Roman"/>
          <w:bCs/>
          <w:sz w:val="28"/>
          <w:szCs w:val="28"/>
          <w:lang w:eastAsia="ru-RU"/>
        </w:rPr>
        <w:t>учреждений высшего профессионального образования</w:t>
      </w:r>
      <w:r w:rsidRPr="003D47EB">
        <w:rPr>
          <w:rFonts w:ascii="Times New Roman" w:eastAsia="Times New Roman" w:hAnsi="Times New Roman" w:cs="Times New Roman"/>
          <w:sz w:val="28"/>
          <w:szCs w:val="28"/>
          <w:lang w:eastAsia="ru-RU"/>
        </w:rPr>
        <w:t xml:space="preserve">) (за исключением стоимости экспресс-теста), организуемых и (или) проводимых государственным автономным учреждением здравоохранения «Республиканский наркологический диспансер» Министерства здравоохранения Республики Татарстан и его филиалами, </w:t>
      </w:r>
      <w:proofErr w:type="spellStart"/>
      <w:r w:rsidRPr="003D47EB">
        <w:rPr>
          <w:rFonts w:ascii="Times New Roman" w:eastAsia="Times New Roman" w:hAnsi="Times New Roman" w:cs="Times New Roman"/>
          <w:sz w:val="28"/>
          <w:szCs w:val="28"/>
          <w:lang w:eastAsia="ru-RU"/>
        </w:rPr>
        <w:t>Бугульминским</w:t>
      </w:r>
      <w:proofErr w:type="spellEnd"/>
      <w:r w:rsidRPr="003D47EB">
        <w:rPr>
          <w:rFonts w:ascii="Times New Roman" w:eastAsia="Times New Roman" w:hAnsi="Times New Roman" w:cs="Times New Roman"/>
          <w:sz w:val="28"/>
          <w:szCs w:val="28"/>
          <w:lang w:eastAsia="ru-RU"/>
        </w:rPr>
        <w:t xml:space="preserve">, </w:t>
      </w:r>
      <w:proofErr w:type="spellStart"/>
      <w:r w:rsidRPr="003D47EB">
        <w:rPr>
          <w:rFonts w:ascii="Times New Roman" w:eastAsia="Times New Roman" w:hAnsi="Times New Roman" w:cs="Times New Roman"/>
          <w:sz w:val="28"/>
          <w:szCs w:val="28"/>
          <w:lang w:eastAsia="ru-RU"/>
        </w:rPr>
        <w:t>Зеленодольским</w:t>
      </w:r>
      <w:proofErr w:type="spellEnd"/>
      <w:r w:rsidRPr="003D47EB">
        <w:rPr>
          <w:rFonts w:ascii="Times New Roman" w:eastAsia="Times New Roman" w:hAnsi="Times New Roman" w:cs="Times New Roman"/>
          <w:sz w:val="28"/>
          <w:szCs w:val="28"/>
          <w:lang w:eastAsia="ru-RU"/>
        </w:rPr>
        <w:t xml:space="preserve"> психоневрологическими диспансерами </w:t>
      </w:r>
      <w:r w:rsidRPr="003D47EB">
        <w:rPr>
          <w:rFonts w:ascii="Times New Roman" w:eastAsia="Times New Roman" w:hAnsi="Times New Roman" w:cs="Times New Roman"/>
          <w:sz w:val="28"/>
          <w:szCs w:val="28"/>
          <w:lang w:eastAsia="ru-RU"/>
        </w:rPr>
        <w:lastRenderedPageBreak/>
        <w:t xml:space="preserve">государственного автономного учреждения здравоохранения «Республиканская клиническая психиатрическая больница </w:t>
      </w:r>
      <w:proofErr w:type="spellStart"/>
      <w:r w:rsidRPr="003D47EB">
        <w:rPr>
          <w:rFonts w:ascii="Times New Roman" w:eastAsia="Times New Roman" w:hAnsi="Times New Roman" w:cs="Times New Roman"/>
          <w:sz w:val="28"/>
          <w:szCs w:val="28"/>
          <w:lang w:eastAsia="ru-RU"/>
        </w:rPr>
        <w:t>им.академика</w:t>
      </w:r>
      <w:proofErr w:type="spellEnd"/>
      <w:r w:rsidRPr="003D47EB">
        <w:rPr>
          <w:rFonts w:ascii="Times New Roman" w:eastAsia="Times New Roman" w:hAnsi="Times New Roman" w:cs="Times New Roman"/>
          <w:sz w:val="28"/>
          <w:szCs w:val="28"/>
          <w:lang w:eastAsia="ru-RU"/>
        </w:rPr>
        <w:t xml:space="preserve"> </w:t>
      </w:r>
      <w:proofErr w:type="spellStart"/>
      <w:r w:rsidRPr="003D47EB">
        <w:rPr>
          <w:rFonts w:ascii="Times New Roman" w:eastAsia="Times New Roman" w:hAnsi="Times New Roman" w:cs="Times New Roman"/>
          <w:sz w:val="28"/>
          <w:szCs w:val="28"/>
          <w:lang w:eastAsia="ru-RU"/>
        </w:rPr>
        <w:t>В.М.Бехтерева</w:t>
      </w:r>
      <w:proofErr w:type="spellEnd"/>
      <w:r w:rsidRPr="003D47EB">
        <w:rPr>
          <w:rFonts w:ascii="Times New Roman" w:eastAsia="Times New Roman" w:hAnsi="Times New Roman" w:cs="Times New Roman"/>
          <w:sz w:val="28"/>
          <w:szCs w:val="28"/>
          <w:lang w:eastAsia="ru-RU"/>
        </w:rPr>
        <w:t xml:space="preserve"> Министерства здравоохранения Республики Татарстан»;</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медицинской помощи, оказанной в экстренной или неотложной форме вне медицинской организации, в амбулаторных или стационарных условиях не застрахованным по обязательному медицинскому страхованию лицам при несчастных случаях, травмах, отравлениях и других состояниях и заболеваниях, входящих в базовую программу обязательного медицинского страхования, а также профилактических медицинских осмотров указанных лиц перед иммунизацией, и иммунизации в рамках Национального календаря прививок и календаря профилактических прививок по эпидемическим показаниям;</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медицинской помощи военнослужащим, гражданам, призванным на военные сборы, сотрудникам органов внутренних дел Российской Федерации, Государственной противопожарной службы Министерства Российской Федерации по делам гражданской обороны, чрезвычайным ситуациям и ликвидации последствий стихийных бедствий, уголовно-исполнительной системы, таможенных органов и лицам начальствующего состава Федеральной фельдъегерской службы, при заболеваниях, не включенных в базовую программу обязательного медицинского страхования, в медицинских организациях, участвующих в реализации Территориальной программы ОМС, при отсутствии профильных отделений (коек), профильных амбулаторно-поликлинических отделений или учреждений, финансируемых через систему обязательного медицинского страхования на осуществление преимущественно одноканального финансирования медицинских организаций на территории муниципального района, городского округа; </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мероприятий, направленных на проведение </w:t>
      </w:r>
      <w:proofErr w:type="spellStart"/>
      <w:r w:rsidRPr="003D47EB">
        <w:rPr>
          <w:rFonts w:ascii="Times New Roman" w:eastAsia="Times New Roman" w:hAnsi="Times New Roman" w:cs="Times New Roman"/>
          <w:sz w:val="28"/>
          <w:szCs w:val="28"/>
          <w:lang w:eastAsia="ru-RU"/>
        </w:rPr>
        <w:t>пренатальной</w:t>
      </w:r>
      <w:proofErr w:type="spellEnd"/>
      <w:r w:rsidRPr="003D47EB">
        <w:rPr>
          <w:rFonts w:ascii="Times New Roman" w:eastAsia="Times New Roman" w:hAnsi="Times New Roman" w:cs="Times New Roman"/>
          <w:sz w:val="28"/>
          <w:szCs w:val="28"/>
          <w:lang w:eastAsia="ru-RU"/>
        </w:rPr>
        <w:t xml:space="preserve"> (дородовой) диагностики нарушений развития ребенка. </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Государственное задание на медицинскую помощь, оказываемую не застрахованным по обязательному медицинскому страхованию лицам медицинскими организациями, включенными в реестр медицинских организаций, осуществляющих деятельность в сфере обязательного медицинского страхования на территории Республики Татарстан, утверждается Министерством здравоохранения Республики Татарстан.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2. Медицинская помощь, медицинские услуги через систему обязательного медицинского страхования на осуществление преимущественно одноканального финансирования медицинских организаций оказываются медицинскими организациями, участвующими в реализации Территориальной программы ОМС, а также медицинскими организациями, финансируемыми государственным учреждением «Территориальный фонд обязательного медицинского страхования Республики Татарстан» за счет</w:t>
      </w:r>
      <w:r w:rsidRPr="003D47EB">
        <w:rPr>
          <w:rFonts w:ascii="Times New Roman" w:eastAsia="Times New Roman" w:hAnsi="Times New Roman" w:cs="Times New Roman"/>
          <w:spacing w:val="3"/>
          <w:sz w:val="28"/>
          <w:szCs w:val="28"/>
          <w:lang w:eastAsia="ru-RU"/>
        </w:rPr>
        <w:t xml:space="preserve"> средств бюджета Республики Татарстан (приложение № 1 к Программе).</w:t>
      </w:r>
    </w:p>
    <w:p w:rsidR="003D47EB" w:rsidRDefault="003D47EB" w:rsidP="003D47EB">
      <w:pPr>
        <w:suppressAutoHyphens/>
        <w:autoSpaceDE w:val="0"/>
        <w:autoSpaceDN w:val="0"/>
        <w:adjustRightInd w:val="0"/>
        <w:spacing w:after="0" w:line="240" w:lineRule="auto"/>
        <w:jc w:val="center"/>
        <w:rPr>
          <w:rFonts w:ascii="Times New Roman" w:eastAsia="Times New Roman" w:hAnsi="Times New Roman" w:cs="Times New Roman"/>
          <w:b/>
          <w:sz w:val="28"/>
          <w:szCs w:val="28"/>
          <w:lang w:eastAsia="ru-RU"/>
        </w:rPr>
      </w:pPr>
    </w:p>
    <w:p w:rsidR="00314AD1" w:rsidRDefault="00314AD1" w:rsidP="003D47EB">
      <w:pPr>
        <w:suppressAutoHyphens/>
        <w:autoSpaceDE w:val="0"/>
        <w:autoSpaceDN w:val="0"/>
        <w:adjustRightInd w:val="0"/>
        <w:spacing w:after="0" w:line="240" w:lineRule="auto"/>
        <w:jc w:val="center"/>
        <w:rPr>
          <w:rFonts w:ascii="Times New Roman" w:eastAsia="Times New Roman" w:hAnsi="Times New Roman" w:cs="Times New Roman"/>
          <w:b/>
          <w:sz w:val="28"/>
          <w:szCs w:val="28"/>
          <w:lang w:eastAsia="ru-RU"/>
        </w:rPr>
      </w:pPr>
    </w:p>
    <w:p w:rsidR="00314AD1" w:rsidRDefault="00314AD1" w:rsidP="003D47EB">
      <w:pPr>
        <w:suppressAutoHyphens/>
        <w:autoSpaceDE w:val="0"/>
        <w:autoSpaceDN w:val="0"/>
        <w:adjustRightInd w:val="0"/>
        <w:spacing w:after="0" w:line="240" w:lineRule="auto"/>
        <w:jc w:val="center"/>
        <w:rPr>
          <w:rFonts w:ascii="Times New Roman" w:eastAsia="Times New Roman" w:hAnsi="Times New Roman" w:cs="Times New Roman"/>
          <w:b/>
          <w:sz w:val="28"/>
          <w:szCs w:val="28"/>
          <w:lang w:eastAsia="ru-RU"/>
        </w:rPr>
      </w:pPr>
    </w:p>
    <w:p w:rsidR="003D47EB" w:rsidRPr="003D47EB" w:rsidRDefault="003D47EB" w:rsidP="003D47EB">
      <w:pPr>
        <w:suppressAutoHyphens/>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3D47EB">
        <w:rPr>
          <w:rFonts w:ascii="Times New Roman" w:eastAsia="Times New Roman" w:hAnsi="Times New Roman" w:cs="Times New Roman"/>
          <w:b/>
          <w:bCs/>
          <w:spacing w:val="3"/>
          <w:sz w:val="28"/>
          <w:szCs w:val="28"/>
          <w:lang w:val="en-US" w:eastAsia="ru-RU"/>
        </w:rPr>
        <w:lastRenderedPageBreak/>
        <w:t>V</w:t>
      </w:r>
      <w:r w:rsidRPr="003D47EB">
        <w:rPr>
          <w:rFonts w:ascii="Times New Roman" w:eastAsia="Times New Roman" w:hAnsi="Times New Roman" w:cs="Times New Roman"/>
          <w:b/>
          <w:sz w:val="28"/>
          <w:szCs w:val="28"/>
          <w:lang w:eastAsia="ru-RU"/>
        </w:rPr>
        <w:t>. Порядок и условия предоставления</w:t>
      </w:r>
    </w:p>
    <w:p w:rsidR="003D47EB" w:rsidRPr="003D47EB" w:rsidRDefault="003D47EB" w:rsidP="003D47EB">
      <w:pPr>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3D47EB">
        <w:rPr>
          <w:rFonts w:ascii="Times New Roman" w:eastAsia="Times New Roman" w:hAnsi="Times New Roman" w:cs="Times New Roman"/>
          <w:b/>
          <w:sz w:val="28"/>
          <w:szCs w:val="28"/>
          <w:lang w:eastAsia="ru-RU"/>
        </w:rPr>
        <w:t>бесплатной медицинской помощи населению</w:t>
      </w:r>
    </w:p>
    <w:p w:rsidR="003D47EB" w:rsidRPr="003D47EB" w:rsidRDefault="003D47EB" w:rsidP="003D47EB">
      <w:pPr>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3D47EB" w:rsidRPr="003D47EB" w:rsidRDefault="003D47EB" w:rsidP="003D47EB">
      <w:pPr>
        <w:suppressAutoHyphen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3D47EB">
        <w:rPr>
          <w:rFonts w:ascii="Times New Roman" w:eastAsia="Times New Roman" w:hAnsi="Times New Roman" w:cs="Times New Roman"/>
          <w:b/>
          <w:sz w:val="28"/>
          <w:szCs w:val="28"/>
          <w:lang w:eastAsia="ru-RU"/>
        </w:rPr>
        <w:t>1. Общие положения</w:t>
      </w:r>
    </w:p>
    <w:p w:rsidR="003D47EB" w:rsidRPr="003D47EB" w:rsidRDefault="003D47EB" w:rsidP="003D47EB">
      <w:pPr>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1.1. В рамках Программы бесплатно предоставляются в медицинских организациях согласно приложению № 1 к Программе следующие виды медицинской помощи:</w:t>
      </w:r>
    </w:p>
    <w:p w:rsidR="003D47EB" w:rsidRPr="003D47EB" w:rsidRDefault="003D47EB" w:rsidP="003D47EB">
      <w:pPr>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первичная медико-санитарная помощь, в том числе доврачебная, врачебная и специализированная;</w:t>
      </w:r>
    </w:p>
    <w:p w:rsidR="003D47EB" w:rsidRPr="003D47EB" w:rsidRDefault="003D47EB" w:rsidP="003D47EB">
      <w:pPr>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специализированная, в том числе высокотехнологичная, медицинская помощь;</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скорая, в том числе скорая специализированная, медицинская помощь;</w:t>
      </w:r>
    </w:p>
    <w:p w:rsidR="003D47EB" w:rsidRPr="003D47EB" w:rsidRDefault="003D47EB" w:rsidP="003D47EB">
      <w:pPr>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паллиативная медицинская помощь.</w:t>
      </w:r>
    </w:p>
    <w:p w:rsidR="003D47EB" w:rsidRPr="003D47EB" w:rsidRDefault="003D47EB" w:rsidP="003D47EB">
      <w:pPr>
        <w:suppressAutoHyphens/>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1.2. Первичная медико-санитарная помощь оказывается в амбулаторных условиях и в условиях дневного стационара, а также в специально созданных подразделениях медицинских организаций, оказывающих первичную медико-санитарную помощь в неотложной форме.</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Первичная доврачебная медико-санитарная помощь оказывается фельдшерами, акушерами и другими медицинскими работниками со средним медицинским образованием.</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Первичная врачебная медико-санитарная помощь оказывается врачами-терапевтами, врачами-терапевтами участковыми, врачами-педиатрами, врачами-педиатрами участковыми и врачами общей практики (семейными врачами).</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Первичная специализированная медико-санитарная помощь оказывается врачами-специалистами, включая врачей-специалистов медицинских организаций, оказывающих специализированную, в том числе высокотехнологичную, медицинскую помощь.</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1.3. Специализированная, в том числе высокотехнологичная, медицинская помощь оказывается бесплатно в стационарных условиях и в условиях дневного стационара врачами-специалистами и включает в себя профилактику, диагностику и лечение заболеваний и состояний (в том числе в период беременности, родов и послеродовой период), требующих использования специальных методов и сложных медицинских технологий, а также медицинскую реабилитацию.</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Высокотехнологичная медицинская помощь является частью специализированной медицинской помощи и включает в себя применение новых сложных и (или) уникальных методов лечения, а также ресурсоемких методов лечения с научно доказанной эффективностью, в том числе клеточных технологий, роботизированной техники, информационных технологий и методов генной инженерии, разработанных на основе достижений медицинской науки и смежных отраслей науки и техники.</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Высокотехнологичная медицинская помощь оказывается медицинскими организациями в соответствии с перечнем видов высокотехнологичной медицинской помощи, утверждаемым Министерством здравоохранения Российской Федерации.</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lastRenderedPageBreak/>
        <w:t>1.4. Скорая, в том числе скорая специализированная, медицинская помощь оказывается гражданам в экстренной или неотложной форме вне медицинской организации, а также в амбулаторных и стационарных условиях при заболеваниях, несчастных случаях, травмах, отравлениях и других состояниях, требующих срочного медицинского вмешательства.</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Скорая, в том числе скорая специализированная, медицинская помощь медицинскими организациями государственной или муниципальной систем здравоохранения оказывается гражданам бесплатно.</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При оказании скорой медицинской помощи в случае необходимости осуществляется медицинская эвакуация, представляющая собой транспортировку граждан в целях спасения жизни и сохранения здоровья (в том числе лиц, находящихся на лечении в медицинских организациях, в которых отсутствует возможность оказания необходимой медицинской помощи при угрожающих жизни состояниях, женщин в период беременности, родов, послеродовой период и новорожденных, лиц, пострадавших в результате чрезвычайных ситуаций и стихийных бедствий).</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Медицинская эвакуация осуществляется выездными бригадами скорой медицинской помощи, а также санитарно-авиационным транспортом, с проведением во время транспортировки мероприятий по оказанию медицинской помощи, в том числе с применением медицинского оборудования.</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1.5. Паллиативная медицинская помощь оказывается бесплатно в амбулаторных и стационарных условиях медицинскими работниками, прошедшими обучение по оказанию такой помощи, и представляет собой комплекс медицинских вмешательств, направленных на избавление от боли и облегчение других тяжелых проявлений заболевания, в целях улучшения качества жизни неизлечимо больных граждан.</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1.6. Медицинская помощь предоставляется в следующих формах:</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экстренная – медицинская помощь, оказываемая при внезапных острых заболеваниях, состояниях, обострении хронических заболеваний, представляющих угрозу жизни пациента;</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неотложная – медицинская помощь, оказываемая при внезапных острых заболеваниях, состояниях, обострении хронических заболеваний, без явных признаков угрозы жизни пациента;</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плановая – медицинская помощь, которая оказывается при проведении профилактических мероприятий, при заболеваниях и состояниях, не сопровождающихся угрозой жизни пациента, не требующих экстренной и неотложной медицинской помощи, отсрочка оказания которой на определенное время не повлечет за собой ухудшение состояния пациента, угрозу его жизни и здоровью.</w:t>
      </w:r>
    </w:p>
    <w:p w:rsidR="003D47EB" w:rsidRPr="003D47EB" w:rsidRDefault="003D47EB" w:rsidP="003D47EB">
      <w:pPr>
        <w:suppressAutoHyphens/>
        <w:autoSpaceDE w:val="0"/>
        <w:autoSpaceDN w:val="0"/>
        <w:adjustRightInd w:val="0"/>
        <w:spacing w:after="0" w:line="240" w:lineRule="auto"/>
        <w:ind w:firstLine="709"/>
        <w:jc w:val="both"/>
        <w:outlineLvl w:val="1"/>
        <w:rPr>
          <w:rFonts w:ascii="Times New Roman" w:eastAsia="Times New Roman" w:hAnsi="Times New Roman" w:cs="Times New Roman"/>
          <w:sz w:val="28"/>
          <w:szCs w:val="28"/>
        </w:rPr>
      </w:pPr>
      <w:r w:rsidRPr="003D47EB">
        <w:rPr>
          <w:rFonts w:ascii="Times New Roman" w:eastAsia="Times New Roman" w:hAnsi="Times New Roman" w:cs="Times New Roman"/>
          <w:b/>
          <w:sz w:val="28"/>
          <w:szCs w:val="28"/>
          <w:lang w:eastAsia="ru-RU"/>
        </w:rPr>
        <w:t>2. Условия реализации установленного законодательством Российской Федерации права на выбор врача, в том числе врача общей практики (семейного врача) и лечащего врача (с учетом согласия врача)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rPr>
        <w:t xml:space="preserve">2.1. В соответствии со статьей 21 Федерального закона от 21 ноября 2011 года № 323-ФЗ «Об основах охраны здоровья граждан в Российской Федерации» при </w:t>
      </w:r>
      <w:r w:rsidRPr="003D47EB">
        <w:rPr>
          <w:rFonts w:ascii="Times New Roman" w:eastAsia="Times New Roman" w:hAnsi="Times New Roman" w:cs="Times New Roman"/>
          <w:sz w:val="28"/>
          <w:szCs w:val="28"/>
        </w:rPr>
        <w:lastRenderedPageBreak/>
        <w:t>оказании гражданину медицинской помощи в рамках Программы гражданин имеет право на выбор медицинской организации в порядке, установленном приказом Министерства здравоохранения Росси</w:t>
      </w:r>
      <w:r w:rsidR="007D27A7">
        <w:rPr>
          <w:rFonts w:ascii="Times New Roman" w:eastAsia="Times New Roman" w:hAnsi="Times New Roman" w:cs="Times New Roman"/>
          <w:sz w:val="28"/>
          <w:szCs w:val="28"/>
        </w:rPr>
        <w:t>йской Федерации от 26.04.2012 №</w:t>
      </w:r>
      <w:r w:rsidRPr="003D47EB">
        <w:rPr>
          <w:rFonts w:ascii="Times New Roman" w:eastAsia="Times New Roman" w:hAnsi="Times New Roman" w:cs="Times New Roman"/>
          <w:sz w:val="28"/>
          <w:szCs w:val="28"/>
        </w:rPr>
        <w:t>406н, и на выбор врача с учетом согласия врача.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r w:rsidRPr="003D47EB">
        <w:rPr>
          <w:rFonts w:ascii="Times New Roman" w:eastAsia="Times New Roman" w:hAnsi="Times New Roman" w:cs="Times New Roman"/>
          <w:sz w:val="28"/>
          <w:szCs w:val="28"/>
          <w:lang w:eastAsia="ru-RU"/>
        </w:rPr>
        <w:t>Лечащий врач назначается руководителем медицинской организации (подразделения медицинской организации) или выбирается гражданином с учетом согласия врача.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r w:rsidRPr="003D47EB">
        <w:rPr>
          <w:rFonts w:ascii="Times New Roman" w:eastAsia="Times New Roman" w:hAnsi="Times New Roman" w:cs="Times New Roman"/>
          <w:sz w:val="28"/>
          <w:szCs w:val="28"/>
          <w:lang w:eastAsia="ru-RU"/>
        </w:rPr>
        <w:t xml:space="preserve">2.2. При получении первичной медико-санитарной помощи по Территориальной программе ОМС гражданин имеет право на выбор врача-терапевта, врача-терапевта участкового, врача-педиатра, врача-педиатра участкового, врача общей практики (семейного врача) или фельдшера  не чаще чем один раз в год (за исключением случаев замены медицинской организации) путем подачи заявления лично или через своего представителя на имя руководителя медицинской организации. Гражданин должен быть ознакомлен медицинской организацией с перечнем врачей-терапевтов, врачей-терапевтов участковых, врачей-педиатров, врачей-педиатров участковых, врачей общей практики (семейных врачей) или фельдшеров, с количеством граждан, выбравших указанных медицинских работников, и сведениями о территориях обслуживания (врачебных участках) указанных медицинских работников при оказании ими медицинской помощи на дому.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r w:rsidRPr="003D47EB">
        <w:rPr>
          <w:rFonts w:ascii="Times New Roman" w:eastAsia="Times New Roman" w:hAnsi="Times New Roman" w:cs="Times New Roman"/>
          <w:sz w:val="28"/>
          <w:szCs w:val="28"/>
          <w:lang w:eastAsia="ru-RU"/>
        </w:rPr>
        <w:t>2.3. В случае требования пациента о замене лечащего врача (за исключением случаев оказания специализированной медицинской помощи) пациент обращается к руководителю медицинской организации (ее подразделения) с заявлением в письменной форме, в котором указываются причины замены лечащего врача.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Руководитель медицинской организации (ее подразделения) в течение трех рабочих дней со дня получения заявления информирует пациента в письменной или устной форме (посредством почтовой связи, телефонной связи, электронной связи) о врачах соответствующей специальности и сроках оказания медицинской помощи указанными врачами.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На основании информации, представленной руководителем медицинской организации (ее подразделения), пациент осуществляет выбор врача.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2.4. В случае требования пациента о замене лечащего врача при оказании специализированной медицинской помощи пациент обращается к руководителю соответствующего подразделения медицинской организации с заявлением в письменной форме, в котором указываются причины замены лечащего врача.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Руководитель подразделения медицинской организации в течение трех рабочих дней со дня получения заявления информирует пациента в письменной или устной форме (посредством почтовой связи, телефонной связи, электронной связи) о врачах соответствующей специальности, работающих в подразделении медицинской организации.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На основании информации, представленной руководителем подразделения медицинской организации, пациент осуществляет выбор врача.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2.5. Возложение функций лечащего врача на врача соответствующей специальности осуществляется с учетом его согласия.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bCs/>
          <w:sz w:val="28"/>
          <w:szCs w:val="28"/>
          <w:lang w:eastAsia="ru-RU"/>
        </w:rPr>
      </w:pPr>
      <w:r w:rsidRPr="003D47EB">
        <w:rPr>
          <w:rFonts w:ascii="Times New Roman" w:eastAsia="Times New Roman" w:hAnsi="Times New Roman" w:cs="Times New Roman"/>
          <w:b/>
          <w:sz w:val="28"/>
          <w:szCs w:val="28"/>
          <w:lang w:eastAsia="ru-RU"/>
        </w:rPr>
        <w:lastRenderedPageBreak/>
        <w:t>3. Предоставление</w:t>
      </w:r>
      <w:r w:rsidRPr="003D47EB">
        <w:rPr>
          <w:rFonts w:ascii="Times New Roman" w:eastAsia="Times New Roman" w:hAnsi="Times New Roman" w:cs="Times New Roman"/>
          <w:b/>
          <w:bCs/>
          <w:sz w:val="28"/>
          <w:szCs w:val="28"/>
          <w:lang w:eastAsia="ru-RU"/>
        </w:rPr>
        <w:t xml:space="preserve"> первичной медико-санитарной медицинской помощи в амбулаторных условиях</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bCs/>
          <w:sz w:val="28"/>
          <w:szCs w:val="28"/>
          <w:lang w:eastAsia="ru-RU"/>
        </w:rPr>
        <w:t>3.1. Первичная медико-санитарная м</w:t>
      </w:r>
      <w:r w:rsidRPr="003D47EB">
        <w:rPr>
          <w:rFonts w:ascii="Times New Roman" w:eastAsia="Times New Roman" w:hAnsi="Times New Roman" w:cs="Times New Roman"/>
          <w:sz w:val="28"/>
          <w:szCs w:val="28"/>
          <w:lang w:eastAsia="ru-RU"/>
        </w:rPr>
        <w:t>едицинская помощь оказывается преимущественно по территориально-участковому принципу, за исключением медицинской помощи в консультативных поликлиниках, специализированных поликлиниках и диспансерах.</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Для получения первичной медико-санитарной помощи по Территориальной программе ОМС гражданин выбирает медицинскую организацию  не чаще чем один раз в год (за исключением случаев изменения места жительства или места пребывания гражданина)</w:t>
      </w:r>
      <w:r w:rsidRPr="003D47EB">
        <w:rPr>
          <w:rFonts w:ascii="Times New Roman" w:eastAsia="Times New Roman" w:hAnsi="Times New Roman" w:cs="Times New Roman"/>
          <w:sz w:val="28"/>
          <w:szCs w:val="28"/>
        </w:rPr>
        <w:t xml:space="preserve"> в порядке, установленном приказом Министерства здравоохранения Российской Федерации от 26.04.2012 № 406н</w:t>
      </w:r>
      <w:r w:rsidRPr="003D47EB">
        <w:rPr>
          <w:rFonts w:ascii="Times New Roman" w:eastAsia="Times New Roman" w:hAnsi="Times New Roman" w:cs="Times New Roman"/>
          <w:sz w:val="28"/>
          <w:szCs w:val="28"/>
          <w:lang w:eastAsia="ru-RU"/>
        </w:rPr>
        <w:t xml:space="preserve">. Медицинская организация, оказывающая первичную медико-санитарную помощь по территориально-участковому принципу, не вправе отказать гражданину в прикреплении по месту фактического проживания гражданина.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r w:rsidRPr="003D47EB">
        <w:rPr>
          <w:rFonts w:ascii="Times New Roman" w:eastAsia="Times New Roman" w:hAnsi="Times New Roman" w:cs="Times New Roman"/>
          <w:sz w:val="28"/>
          <w:szCs w:val="28"/>
          <w:lang w:eastAsia="ru-RU"/>
        </w:rPr>
        <w:t xml:space="preserve">Выбор медицинской организации гражданами, проживающими за пределами Республики Татарстан, осуществляется в порядке, устанавливаемом Министерством здравоохранения Российской Федерации. </w:t>
      </w:r>
      <w:r w:rsidRPr="003D47EB">
        <w:rPr>
          <w:rFonts w:ascii="Times New Roman" w:eastAsia="Times New Roman" w:hAnsi="Times New Roman" w:cs="Times New Roman"/>
          <w:i/>
          <w:sz w:val="28"/>
          <w:szCs w:val="28"/>
          <w:lang w:eastAsia="ru-RU"/>
        </w:rPr>
        <w:t xml:space="preserve">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3.2. Первичная доврачебная и первичная врачебная медико-санитарная помощь организуются по территориально-участковому принципу.</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i/>
          <w:sz w:val="28"/>
          <w:szCs w:val="28"/>
          <w:lang w:eastAsia="ru-RU"/>
        </w:rPr>
      </w:pPr>
      <w:r w:rsidRPr="003D47EB">
        <w:rPr>
          <w:rFonts w:ascii="Times New Roman" w:eastAsia="Times New Roman" w:hAnsi="Times New Roman" w:cs="Times New Roman"/>
          <w:sz w:val="28"/>
          <w:szCs w:val="28"/>
          <w:lang w:eastAsia="ru-RU"/>
        </w:rPr>
        <w:t>Распределение населения по участкам осуществляется руководителями медицинских организаций, оказывающих первичную медико-санитарную помощь,  с учетом установленной нормативной численности прикрепленного населения и в зависимости от конкретных условий оказания первичной медико-санитарной помощи населению в целях максимального обеспечения ее доступности и соблюдения иных прав граждан.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3.3. Первичная медико-санитарная помощь организуется и оказывается в амбулаторных условиях и условиях дневного стационара в соответствии с порядками оказания отдельных видов (по профилям)  медицинской помощи и на основе стандартов медицинской помощи, утвержденных Министерством здравоохранения Российской Федерации, в случае их отсутствия – в соответствии с клиническими рекомендациями и руководствами, другими нормативными правовыми документами.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Объем, сроки, место и своевременность проведения диагностических и лечебных мероприятий определяются лечащим врачом и указываются им в медицинской карте пациента.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3.4. При выборе врача и медицинской организации для получения первичной медико-санитарной помощи гражданин (его законный представитель) дает информированное добровольное согласие на медицинские вмешательства, перечень которых установлен приказом Министерством здравоохранения и социального развития Российской Федерации от 23.04.2012 № 390н.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3.5. При обращении за медицинской помощью по Территориальной программе ОМС гражданин обязан предъявить полис обязательного медицинского страхования, за исключением случаев оказания медицинской помощи в экстренной форме.</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lastRenderedPageBreak/>
        <w:t>3.6. Оказание медицинской помощи на дому предусматривает обслуживание вызова врачом-терапевтом участковым, врачом-педиатром участковым, врачом общей практики (семейным врачом) в день приема (вызова), проведение консультаций врачами-специалистами по назначению врача-терапевта участкового, врача-педиатра участкового, врача общей практики (семейного врача).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Медицинская помощь на дому оказывается при острых заболеваниях, сопровождающихся ухудшением состояния здоровья; состояниях, представляющих эпидемиологическую опасность для окружающих; хронических заболеваниях в стадии </w:t>
      </w:r>
      <w:proofErr w:type="spellStart"/>
      <w:r w:rsidRPr="003D47EB">
        <w:rPr>
          <w:rFonts w:ascii="Times New Roman" w:eastAsia="Times New Roman" w:hAnsi="Times New Roman" w:cs="Times New Roman"/>
          <w:sz w:val="28"/>
          <w:szCs w:val="28"/>
          <w:lang w:eastAsia="ru-RU"/>
        </w:rPr>
        <w:t>субкомпенсации</w:t>
      </w:r>
      <w:proofErr w:type="spellEnd"/>
      <w:r w:rsidRPr="003D47EB">
        <w:rPr>
          <w:rFonts w:ascii="Times New Roman" w:eastAsia="Times New Roman" w:hAnsi="Times New Roman" w:cs="Times New Roman"/>
          <w:sz w:val="28"/>
          <w:szCs w:val="28"/>
          <w:lang w:eastAsia="ru-RU"/>
        </w:rPr>
        <w:t xml:space="preserve"> и декомпенсации; заболеваниях женщин во время беременности и после родов; осуществлении патронажа родильниц и детей первого года жизни в установленном порядке, невозможности (ограниченности) пациентов к самостоятельному передвижению.</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3.7. Отдельные функции лечащего врача по непосредственному оказанию медицинской помощи пациенту в период наблюдения за ним и его лечения, в том числе по назначению и применению лекарственных препаратов, включая наркотические лекарственные препараты и психотропные лекарственные препараты, руководителем медицинской организации могут быть возложены на фельдшера, акушерку в установленном законодательством порядке.</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3.8. Пациент либо его законный представитель имеет право знакомиться с медицинской документацией, отражающей состояние его здоровья, и получать на основании такой документации консультации у других специалистов.</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Пациент либо его законный представитель имеет право на основании письменного заявления получать отражающие состояние здоровья медицинские документы, их копии и выписки из медицинских документов в  порядке, установленном Министерством здравоохранения Российской Федерации.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3.9. Направление пациента на плановую госпитализацию в дневной стационар осуществляется лечащим врачом в соответствии с медицинскими показаниями, предусматривающими медицинское наблюдение и лечение в дневное время, но не требующими круглосуточного медицинского наблюдения и лечения.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3.10. Направление пациента на плановую госпитализацию в круглосуточный стационар осуществляется лечащим врачом. Перед направлением пациента на плановую госпитализацию должно быть проведено обследование в объеме, установленном Министерством здравоохранения Республики Татарстан.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При выдаче направления на плановую госпитализацию лечащий врач обязан проинформировать гражданина о перечне медицинских организаций, участвующих в реализации Программы, в которых возможно оказание медицинской помощи соответствующего профиля.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3.11. При направлении пациента в консультативную поликлинику, специализированную поликлинику и диспансеры оформляется выписка из медицинской карты амбулаторного больного  в соответствии с действующими нормативными документами.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3.12. Медицинские карты амбулаторных больных хранятся в медицинской организации. Медицинская организация несет ответственность за их сохранность в соответствии с законодательством.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3D47EB">
        <w:rPr>
          <w:rFonts w:ascii="Times New Roman" w:eastAsia="Times New Roman" w:hAnsi="Times New Roman" w:cs="Times New Roman"/>
          <w:b/>
          <w:sz w:val="28"/>
          <w:szCs w:val="28"/>
          <w:lang w:eastAsia="ru-RU"/>
        </w:rPr>
        <w:lastRenderedPageBreak/>
        <w:t>4.</w:t>
      </w:r>
      <w:r w:rsidRPr="003D47EB">
        <w:rPr>
          <w:rFonts w:ascii="Times New Roman" w:eastAsia="Times New Roman" w:hAnsi="Times New Roman" w:cs="Times New Roman"/>
          <w:sz w:val="28"/>
          <w:szCs w:val="28"/>
          <w:lang w:eastAsia="ru-RU"/>
        </w:rPr>
        <w:t xml:space="preserve"> </w:t>
      </w:r>
      <w:r w:rsidRPr="003D47EB">
        <w:rPr>
          <w:rFonts w:ascii="Times New Roman" w:eastAsia="Times New Roman" w:hAnsi="Times New Roman" w:cs="Times New Roman"/>
          <w:b/>
          <w:sz w:val="28"/>
          <w:szCs w:val="28"/>
          <w:lang w:eastAsia="ru-RU"/>
        </w:rPr>
        <w:t>Условия и сроки диспансеризации населения для отдельных категорий населения, включая подростков и студентов, обучающихся по очной форме на бюджетной основе</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Диспансеризация населения, в том числе детей, представляет собой комплекс мероприятий, в том числе медицинский осмотр врачами-специалистами и применение необходимых методов обследования, осуществляемых в отношении определенных групп населения. Диспансеризация направлена на раннее выявление и профилактику заболеваний.</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Диспансеризация населения осуществляется медицинскими организациями, участвующими в реализации Программы, в соответствии с программами и сроками диспансеризации, утвержденными нормативными документами Министерства здравоохранения Российской Федерации, с учетом желания пациента (его законного представителя).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При отсутствии необходимых врачей-специалистов, лабораторных и функциональных исследований в медицинской организации, консультации специалистов и диагностические исследования для  диспансеризации населения, в том числе детского, могут проводиться с привлечением специалистов других медицинских организаций в установленном порядке.</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Данные о результатах осмотров врачами-специалистами, проведенных исследований, рекомендации врачей-специалистов по проведению профилактических мероприятий и лечению, а также общее заключение с комплексной оценкой состояния здоровья вносятся в медицинскую документацию в установленном порядке.</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3D47EB">
        <w:rPr>
          <w:rFonts w:ascii="Times New Roman" w:eastAsia="Times New Roman" w:hAnsi="Times New Roman" w:cs="Times New Roman"/>
          <w:b/>
          <w:sz w:val="28"/>
          <w:szCs w:val="28"/>
          <w:lang w:eastAsia="ru-RU"/>
        </w:rPr>
        <w:t>5. Мероприятия по профилактике заболеваний и формированию здорового образа жизни, осуществляемые в рамках Программы</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pacing w:val="-4"/>
          <w:sz w:val="28"/>
          <w:szCs w:val="28"/>
          <w:lang w:eastAsia="ru-RU"/>
        </w:rPr>
      </w:pPr>
      <w:r w:rsidRPr="003D47EB">
        <w:rPr>
          <w:rFonts w:ascii="Times New Roman" w:eastAsia="Times New Roman" w:hAnsi="Times New Roman" w:cs="Times New Roman"/>
          <w:sz w:val="28"/>
          <w:szCs w:val="28"/>
          <w:lang w:eastAsia="ru-RU"/>
        </w:rPr>
        <w:t>5.1.</w:t>
      </w:r>
      <w:r w:rsidRPr="003D47EB">
        <w:rPr>
          <w:rFonts w:ascii="Times New Roman" w:eastAsia="Times New Roman" w:hAnsi="Times New Roman" w:cs="Times New Roman"/>
          <w:spacing w:val="-4"/>
          <w:sz w:val="28"/>
          <w:szCs w:val="28"/>
          <w:lang w:eastAsia="ru-RU"/>
        </w:rPr>
        <w:t xml:space="preserve"> В рамках Территориальной программы обязательного медицинского страхования Республики Татарстан осуществляются: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мероприятия при проведении профилактических прививок, включенных в  Национальный календарь профилактических прививок, и профилактические прививки по эпидемическим показаниям (за исключением стоимости иммунобиологических препаратов);</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3D47EB">
        <w:rPr>
          <w:rFonts w:ascii="Times New Roman" w:eastAsia="Times New Roman" w:hAnsi="Times New Roman" w:cs="Times New Roman"/>
          <w:sz w:val="28"/>
          <w:szCs w:val="28"/>
          <w:lang w:eastAsia="ru-RU"/>
        </w:rPr>
        <w:t xml:space="preserve">медицинские осмотры (профилактические, предварительные, периодические), включая лабораторные исследования, детей до 18 лет, в том числе при оформлении их временного трудоустройства в свободное от учебы и каникулярное время, при поступлении в учебные заведения начального, среднего и высшего профессионального образования, студентов и учащихся, </w:t>
      </w:r>
      <w:r w:rsidRPr="003D47EB">
        <w:rPr>
          <w:rFonts w:ascii="Times New Roman" w:eastAsia="Times New Roman" w:hAnsi="Times New Roman" w:cs="Times New Roman"/>
          <w:spacing w:val="-3"/>
          <w:sz w:val="28"/>
          <w:szCs w:val="28"/>
          <w:lang w:eastAsia="ru-RU"/>
        </w:rPr>
        <w:t xml:space="preserve">обучающихся по дневной форме обучения, </w:t>
      </w:r>
      <w:r w:rsidRPr="003D47EB">
        <w:rPr>
          <w:rFonts w:ascii="Times New Roman" w:eastAsia="Times New Roman" w:hAnsi="Times New Roman" w:cs="Times New Roman"/>
          <w:sz w:val="28"/>
          <w:szCs w:val="28"/>
        </w:rPr>
        <w:t>за исключением медицинских осмотров, осуществляемых за счет средств работодателей и (или) личных средств граждан в случаях, установленных законодательством Российской Федерации;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медицинские осмотры населения в соответствии с перечнем мероприятий по профилактике заболеваний, проводимых при первичном обращении взрослого населения в территориальные амбулаторно-поликлинические учреждения в текущем году, в порядке, установленном Министерством здравоохранения Республики Татарстан;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lastRenderedPageBreak/>
        <w:t>дополнительное обследование пациентов по раннему выявлению онкологических заболеваний визуальных локализаций на стоматологическом приеме в медицинских организациях, осуществляющих деятельность в сфере обязательного медицинского страхования на территории Республики Татарстан, в порядке, установленном Министерством здравоохранения Республики Татарстан;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углубленные медицинские осмотры граждан пожилого возраста и инвалидов, проживающих в домах-интернатах для престарелых и инвалидов в Республике Татарстан;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углубленные медицинские осмотры граждан, пострадавших вследствие аварии на Чернобыльской атомной электростанции и приравненных к ним граждан;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комплексные обследования населения (женщин в возрасте от 50 до 69 лет, мужчин в возрасте от 45 до 65 лет) с целью раннего выявления онкологических заболеваний визуальных локализаций;</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roofErr w:type="spellStart"/>
      <w:r w:rsidRPr="003D47EB">
        <w:rPr>
          <w:rFonts w:ascii="Times New Roman" w:eastAsia="Times New Roman" w:hAnsi="Times New Roman" w:cs="Times New Roman"/>
          <w:sz w:val="28"/>
          <w:szCs w:val="28"/>
          <w:lang w:eastAsia="ru-RU"/>
        </w:rPr>
        <w:t>маммографические</w:t>
      </w:r>
      <w:proofErr w:type="spellEnd"/>
      <w:r w:rsidRPr="003D47EB">
        <w:rPr>
          <w:rFonts w:ascii="Times New Roman" w:eastAsia="Times New Roman" w:hAnsi="Times New Roman" w:cs="Times New Roman"/>
          <w:sz w:val="28"/>
          <w:szCs w:val="28"/>
          <w:lang w:eastAsia="ru-RU"/>
        </w:rPr>
        <w:t xml:space="preserve"> обследования женщин в возрасте 50 – 69 лет в целях раннего выявления злокачественных новообразований молочных желез в рамках отраслевой целевой программы «Снижение смертности от злокачественных новообразований молочной железы» на 2011 – 2013 годы, утвержденной приказом Министерства здравоохранения Республики Татарстан от 27.11.2010 № 1489;</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мероприятия по профилактике абортов;</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цитологические </w:t>
      </w:r>
      <w:proofErr w:type="spellStart"/>
      <w:r w:rsidRPr="003D47EB">
        <w:rPr>
          <w:rFonts w:ascii="Times New Roman" w:eastAsia="Times New Roman" w:hAnsi="Times New Roman" w:cs="Times New Roman"/>
          <w:sz w:val="28"/>
          <w:szCs w:val="28"/>
          <w:lang w:eastAsia="ru-RU"/>
        </w:rPr>
        <w:t>скрининговые</w:t>
      </w:r>
      <w:proofErr w:type="spellEnd"/>
      <w:r w:rsidRPr="003D47EB">
        <w:rPr>
          <w:rFonts w:ascii="Times New Roman" w:eastAsia="Times New Roman" w:hAnsi="Times New Roman" w:cs="Times New Roman"/>
          <w:sz w:val="28"/>
          <w:szCs w:val="28"/>
          <w:lang w:eastAsia="ru-RU"/>
        </w:rPr>
        <w:t xml:space="preserve"> обследования женщин от 18 лет и старше на выявление патологии шейки матки в рамках первичных посещений врачей – акушеров-гинекологов и средних медицинских работников (акушерок) смотровых кабинетов в порядке, установленном Минздравом Республики Татарстан (с периодичностью один раз в 2 года);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3D47EB">
        <w:rPr>
          <w:rFonts w:ascii="Times New Roman" w:eastAsia="Times New Roman" w:hAnsi="Times New Roman" w:cs="Times New Roman"/>
          <w:sz w:val="28"/>
          <w:szCs w:val="28"/>
          <w:lang w:eastAsia="ru-RU"/>
        </w:rPr>
        <w:t>комплексное обследование и динамическое наблюдение в центрах здоровья. Коррекция факторов риска развития  заболеваний путем проведения групповых мероприятий и разработки индивидуальных рекомендаций  оздоровления</w:t>
      </w:r>
      <w:r w:rsidRPr="003D47EB">
        <w:rPr>
          <w:rFonts w:ascii="Times New Roman" w:eastAsia="Times New Roman" w:hAnsi="Times New Roman" w:cs="Times New Roman"/>
          <w:sz w:val="28"/>
          <w:szCs w:val="28"/>
        </w:rPr>
        <w:t>;</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диспансерное наблюдение населения, в том числе женщин в период беременности, здоровых детей, лиц с хроническими заболеваниями;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мероприятия по диспансеризации отдельных категорий граждан (детей, учащихся дневных форм обучения учреждений начального и среднего профессионального образования, студентов дневных форм обучения учреждений высшего профессионального образования,</w:t>
      </w:r>
      <w:r w:rsidRPr="003D47EB">
        <w:rPr>
          <w:rFonts w:ascii="Times New Roman" w:eastAsia="Times New Roman" w:hAnsi="Times New Roman" w:cs="Times New Roman"/>
          <w:sz w:val="28"/>
          <w:szCs w:val="28"/>
        </w:rPr>
        <w:t xml:space="preserve"> инвалидов и ветеранов Великой Отечественной войны, супругов погибших (умерших) инвалидов и участников Великой Отечественной войны, лиц, награжденных знаком «Жителю блокадного Ленинграда», бывших «узников фашизма»</w:t>
      </w:r>
      <w:r w:rsidRPr="003D47EB">
        <w:rPr>
          <w:rFonts w:ascii="Times New Roman" w:eastAsia="Times New Roman" w:hAnsi="Times New Roman" w:cs="Times New Roman"/>
          <w:sz w:val="28"/>
          <w:szCs w:val="28"/>
          <w:lang w:eastAsia="ru-RU"/>
        </w:rPr>
        <w:t xml:space="preserve">);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профилактические медицинские осмотры учащихся 9 – 11 классов общеобразовательных учреждений и учащихся учреждений начального и среднего профессионального образования, студентов учреждений высшего профессионального образования, в том числе на предмет выявления лиц, допускающих немедицинское потребление наркотических средств и психотропных веществ (за исключением стоимости экспресс-тестов);</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5.2. За счет средств бюджета Республики Татарстан проводится диспансеризация государственных гражданских служащих Республики Татарстан.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3D47EB">
        <w:rPr>
          <w:rFonts w:ascii="Times New Roman" w:eastAsia="Times New Roman" w:hAnsi="Times New Roman" w:cs="Times New Roman"/>
          <w:bCs/>
          <w:sz w:val="28"/>
          <w:szCs w:val="28"/>
          <w:lang w:eastAsia="ru-RU"/>
        </w:rPr>
        <w:lastRenderedPageBreak/>
        <w:t xml:space="preserve">5.3. За счет средств бюджета Республики Татарстан, передаваемых бюджету государственного учреждения «Территориальный фонд обязательного медицинского страхования Республики Татарстан» на реализацию преимущественно одноканального финансирования медицинских организаций через систему обязательного медицинского страхования, проводятся мероприятия, направленные на проведение </w:t>
      </w:r>
      <w:proofErr w:type="spellStart"/>
      <w:r w:rsidRPr="003D47EB">
        <w:rPr>
          <w:rFonts w:ascii="Times New Roman" w:eastAsia="Times New Roman" w:hAnsi="Times New Roman" w:cs="Times New Roman"/>
          <w:bCs/>
          <w:sz w:val="28"/>
          <w:szCs w:val="28"/>
          <w:lang w:eastAsia="ru-RU"/>
        </w:rPr>
        <w:t>пренатальной</w:t>
      </w:r>
      <w:proofErr w:type="spellEnd"/>
      <w:r w:rsidRPr="003D47EB">
        <w:rPr>
          <w:rFonts w:ascii="Times New Roman" w:eastAsia="Times New Roman" w:hAnsi="Times New Roman" w:cs="Times New Roman"/>
          <w:bCs/>
          <w:sz w:val="28"/>
          <w:szCs w:val="28"/>
          <w:lang w:eastAsia="ru-RU"/>
        </w:rPr>
        <w:t xml:space="preserve"> (дородовой) диагностики нарушений развития ребенка.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3D47EB">
        <w:rPr>
          <w:rFonts w:ascii="Times New Roman" w:eastAsia="Times New Roman" w:hAnsi="Times New Roman" w:cs="Times New Roman"/>
          <w:b/>
          <w:sz w:val="28"/>
          <w:szCs w:val="28"/>
          <w:lang w:eastAsia="ru-RU"/>
        </w:rPr>
        <w:t>6. Условия бесплатного оказания скорой медицинской помощи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6.1. Скорая медицинская помощь населению осуществляется безотлагательно медицинскими организациями независимо от их территориальной и ведомственной подчиненности и формы собственности, медицинскими работниками, а также лицами, обязанными ее оказывать в виде первой помощи по закону или специальному правилу.</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6.2. Скорая медицинская помощь населению оказывается круглосуточно при состояниях, требующих срочного медицинского вмешательства (при несчастных случаях, травмах, отравлениях и других состояниях и заболеваниях).</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6.3. Скорая медицинская помощь гражданам Российской Федерации и иным лицам, находящимся на ее территории, оказывается бесплатно.</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6.4. Санитарный транспорт скорой помощи предоставляется для осуществления своевременной транспортировки (а также перевозки по заявке медицинских работников) больных, в том числе инфекционных, пострадавших и рожениц, нуждающихся в экстренной стационарной помощи.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6.5. Оказание медицинской помощи больным и пострадавшим, обратившимся за помощью непосредственно на станцию скорой медицинской помощи, оказывается в кабинете для приема амбулаторных больных.</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6.6. Отсутствие страхового полиса и личных документов не является причиной отказа в вызове и оказании скорой помощи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bCs/>
          <w:sz w:val="28"/>
          <w:szCs w:val="28"/>
          <w:lang w:eastAsia="ru-RU"/>
        </w:rPr>
      </w:pPr>
      <w:r w:rsidRPr="003D47EB">
        <w:rPr>
          <w:rFonts w:ascii="Times New Roman" w:eastAsia="Times New Roman" w:hAnsi="Times New Roman" w:cs="Times New Roman"/>
          <w:b/>
          <w:sz w:val="28"/>
          <w:szCs w:val="28"/>
          <w:lang w:eastAsia="ru-RU"/>
        </w:rPr>
        <w:t>7.</w:t>
      </w:r>
      <w:r w:rsidRPr="003D47EB">
        <w:rPr>
          <w:rFonts w:ascii="Times New Roman" w:eastAsia="Times New Roman" w:hAnsi="Times New Roman" w:cs="Times New Roman"/>
          <w:sz w:val="28"/>
          <w:szCs w:val="28"/>
          <w:lang w:eastAsia="ru-RU"/>
        </w:rPr>
        <w:t xml:space="preserve"> </w:t>
      </w:r>
      <w:r w:rsidRPr="003D47EB">
        <w:rPr>
          <w:rFonts w:ascii="Times New Roman" w:eastAsia="Times New Roman" w:hAnsi="Times New Roman" w:cs="Times New Roman"/>
          <w:b/>
          <w:sz w:val="28"/>
          <w:szCs w:val="28"/>
          <w:lang w:eastAsia="ru-RU"/>
        </w:rPr>
        <w:t>Предоставление</w:t>
      </w:r>
      <w:r w:rsidRPr="003D47EB">
        <w:rPr>
          <w:rFonts w:ascii="Times New Roman" w:eastAsia="Times New Roman" w:hAnsi="Times New Roman" w:cs="Times New Roman"/>
          <w:sz w:val="28"/>
          <w:szCs w:val="28"/>
          <w:lang w:eastAsia="ru-RU"/>
        </w:rPr>
        <w:t xml:space="preserve"> </w:t>
      </w:r>
      <w:r w:rsidRPr="003D47EB">
        <w:rPr>
          <w:rFonts w:ascii="Times New Roman" w:eastAsia="Times New Roman" w:hAnsi="Times New Roman" w:cs="Times New Roman"/>
          <w:b/>
          <w:bCs/>
          <w:sz w:val="28"/>
          <w:szCs w:val="28"/>
          <w:lang w:eastAsia="ru-RU"/>
        </w:rPr>
        <w:t xml:space="preserve"> специализированной медицинской помощи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7.1. Специализированная медицинская помощь оказывается в стационарных условиях и в условиях дневного стационара в экстренной, неотложной и плановой форме. Медицинская помощь в неотложной или экстренной форме оказывается гражданам с учетом соблюдения установленных требований к срокам ее оказания.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7.2. Специализированная медицинская помощь организуется и оказывается в соответствии с порядками оказания отдельных видов (по профилям) медицинской помощи и на основе стандартов медицинской помощи, утвержденных Министерством здравоохранения Российской Федерации, в случае их отсутствия – в соответствии с клиническими рекомендациями и руководствами, другими нормативными правовыми документами.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7.3. Госпитализация в стационар в экстренной форме осуществляется при внезапных острых заболеваниях (состояниях), обострении хронических заболеваний, представляющих угрозу жизни пациента, по направлению врача (фельдшера, акушерки), в том числе в порядке перевода из другой медицинской организации, врача (фельдшера) скорой медицинской помощи, а также самостоятельно обратившихся больных.</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lastRenderedPageBreak/>
        <w:t>7.4. Госпитализация в стационар в плановой форме осуществляется по направлению лечащего врача при проведении профилактических мероприятий, при заболеваниях и состояниях, не сопровождающихся угрозой жизни пациента, не требующих экстренной и неотложной медицинской помощи.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7.5. При оказании медицинской помощи частота и кратность медицинских услуг определяются лечащим врачом в соответствии со стандартами медицинской помощи с учетом клинической ситуации, медицинских показаний и индивидуальных особенностей пациента. В случае, если медицинские услуги и (или) лекарственные препараты, установленные стандартом с частотой предоставления 1, не показаны пациенту, то они ему не назначаются, что обосновывается соответствующей записью в медицинской карте стационарного больного.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7.</w:t>
      </w:r>
      <w:r w:rsidRPr="003D47EB">
        <w:rPr>
          <w:rFonts w:ascii="Times New Roman" w:eastAsia="Times New Roman" w:hAnsi="Times New Roman" w:cs="Times New Roman"/>
          <w:color w:val="000000"/>
          <w:sz w:val="28"/>
          <w:szCs w:val="28"/>
          <w:lang w:eastAsia="ru-RU"/>
        </w:rPr>
        <w:t xml:space="preserve">6. </w:t>
      </w:r>
      <w:r w:rsidRPr="003D47EB">
        <w:rPr>
          <w:rFonts w:ascii="Times New Roman" w:eastAsia="Times New Roman" w:hAnsi="Times New Roman" w:cs="Times New Roman"/>
          <w:sz w:val="28"/>
          <w:szCs w:val="28"/>
          <w:lang w:eastAsia="ru-RU"/>
        </w:rPr>
        <w:t>Лечение сопутствующего заболевания проводится в случае его обострения, а также если оно влияет на тяжесть и течение основного заболевания.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7.7. Пациент имеет право на получение лечебного питания с учетом особенностей течения основного и сопутствующего заболеваний.</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7.8. Выписка пациента из стационара и дневного стационара осуществляется на основании следующих критериев:</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установление клинического диагноза;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достижение запланированного результата лечения;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стабилизация лабораторных показателей патологического процесса основного заболевания и сопутствующего заболевания, оказывающего влияние на тяжесть и течение основного заболевания;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выполнение стандарта медицинской помощи.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7.9. Высокотехнологичная медицинская помощь оказывается медицинскими организациями в соответствии с перечнем видов высокотехнологичной медицинской помощи, утвержденным приказом Министерства здравоохранения Российской Федерации.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Высокотехнологичная медицинская помощь гарантируется бесплатно для граждан, постоянно проживающих на территории Республики Татарстан.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Гражданам, не проживающим постоянно на территории Республики Татарстан, оказание высокотехнологичных видов медицинской помощи осуществляется в экстренных случаях при отсутствии альтернативных видов медицинской помощи, если иное не предусмотрено действующими договорами между субъектами Российской Федерации и Республикой Татарстан.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3D47EB">
        <w:rPr>
          <w:rFonts w:ascii="Times New Roman" w:eastAsia="Times New Roman" w:hAnsi="Times New Roman" w:cs="Times New Roman"/>
          <w:b/>
          <w:sz w:val="28"/>
          <w:szCs w:val="28"/>
          <w:lang w:eastAsia="ru-RU"/>
        </w:rPr>
        <w:t>8.</w:t>
      </w:r>
      <w:r w:rsidRPr="003D47EB">
        <w:rPr>
          <w:rFonts w:ascii="Times New Roman" w:eastAsia="Times New Roman" w:hAnsi="Times New Roman" w:cs="Times New Roman"/>
          <w:sz w:val="28"/>
          <w:szCs w:val="28"/>
          <w:lang w:eastAsia="ru-RU"/>
        </w:rPr>
        <w:t xml:space="preserve"> </w:t>
      </w:r>
      <w:r w:rsidRPr="003D47EB">
        <w:rPr>
          <w:rFonts w:ascii="Times New Roman" w:eastAsia="Times New Roman" w:hAnsi="Times New Roman" w:cs="Times New Roman"/>
          <w:b/>
          <w:sz w:val="28"/>
          <w:szCs w:val="28"/>
          <w:lang w:eastAsia="ru-RU"/>
        </w:rPr>
        <w:t>Условия пребывания в медицинских организациях при оказании медицинской помощи в стационарных условиях</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8.1. Размещение больных производится в палаты на 4 и более человек. При отсутствии в профильном отделении свободных мест допускается размещение пациентов, поступивших по экстренным показаниям, вне палаты на срок не более суток.</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8.2. При госпитализации детей в возрасте семи лет и старше без родителей мальчики и девочки размещаются в палатах раздельно.</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8.3. При госпитализации ребенка одному из родителей, иному члену семьи или иному законному представителю предоставляется право на бесплатное </w:t>
      </w:r>
      <w:r w:rsidRPr="003D47EB">
        <w:rPr>
          <w:rFonts w:ascii="Times New Roman" w:eastAsia="Times New Roman" w:hAnsi="Times New Roman" w:cs="Times New Roman"/>
          <w:sz w:val="28"/>
          <w:szCs w:val="28"/>
          <w:lang w:eastAsia="ru-RU"/>
        </w:rPr>
        <w:lastRenderedPageBreak/>
        <w:t>совместное нахождение с ребенком  в течение всего периода лечения.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При совместном нахождении с ребенком в стационарных условиях до достижения им возраста четырех лет, а с ребенком старше данного возраста – при наличии медицинских показаний плата за создание условий пребывания в стационарных условиях, в том числе за предоставление спального места и питания, с указанных лиц не взимается.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8.4. При госпитализации детей на плановое стационарное лечение должна быть предоставлена справка об отсутствии контакта с контагиозными инфекционными больными в течение двадцати одного дня до дня госпитализации.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8.5. Питание больного, проведение лечебно-диагностических манипуляций, лекарственное обеспечение производятся с момента поступления в стационар.</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Больные, роженицы и родильницы обеспечиваются лечебным питанием в соответствии с физиологическими нормами, утвержденными Министерством здравоохранения Российской Федерации.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8.6. Отцу ребенка или иному члену семьи предоставляется право при наличии согласия женщины с учетом состояния ее здоровья присутствовать при рождении ребенка, за исключением случаев оперативного </w:t>
      </w:r>
      <w:proofErr w:type="spellStart"/>
      <w:r w:rsidRPr="003D47EB">
        <w:rPr>
          <w:rFonts w:ascii="Times New Roman" w:eastAsia="Times New Roman" w:hAnsi="Times New Roman" w:cs="Times New Roman"/>
          <w:sz w:val="28"/>
          <w:szCs w:val="28"/>
          <w:lang w:eastAsia="ru-RU"/>
        </w:rPr>
        <w:t>родоразрешения</w:t>
      </w:r>
      <w:proofErr w:type="spellEnd"/>
      <w:r w:rsidRPr="003D47EB">
        <w:rPr>
          <w:rFonts w:ascii="Times New Roman" w:eastAsia="Times New Roman" w:hAnsi="Times New Roman" w:cs="Times New Roman"/>
          <w:sz w:val="28"/>
          <w:szCs w:val="28"/>
          <w:lang w:eastAsia="ru-RU"/>
        </w:rPr>
        <w:t>, при наличии в учреждении родовспоможения соответствующих условий (индивидуальных родовых залов) и отсутствии у отца или иного члена семьи контагиозных инфекционных заболеваний. Реализация такого права осуществляется без взимания платы с отца ребенка или иного члена семьи.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3D47EB">
        <w:rPr>
          <w:rFonts w:ascii="Times New Roman" w:eastAsia="Times New Roman" w:hAnsi="Times New Roman" w:cs="Times New Roman"/>
          <w:b/>
          <w:sz w:val="28"/>
          <w:szCs w:val="28"/>
          <w:lang w:eastAsia="ru-RU"/>
        </w:rPr>
        <w:t>9.</w:t>
      </w:r>
      <w:r w:rsidRPr="003D47EB">
        <w:rPr>
          <w:rFonts w:ascii="Times New Roman" w:eastAsia="Times New Roman" w:hAnsi="Times New Roman" w:cs="Times New Roman"/>
          <w:sz w:val="28"/>
          <w:szCs w:val="28"/>
          <w:lang w:eastAsia="ru-RU"/>
        </w:rPr>
        <w:t xml:space="preserve"> </w:t>
      </w:r>
      <w:r w:rsidRPr="003D47EB">
        <w:rPr>
          <w:rFonts w:ascii="Times New Roman" w:eastAsia="Times New Roman" w:hAnsi="Times New Roman" w:cs="Times New Roman"/>
          <w:b/>
          <w:sz w:val="28"/>
          <w:szCs w:val="28"/>
          <w:lang w:eastAsia="ru-RU"/>
        </w:rPr>
        <w:t xml:space="preserve">Условия размещения пациентов в маломестных палатах (или боксах)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Пациенты, имеющие медицинские и (или) эпидемиологические показания, установленные в соответствии с приказом Министерства здравоохранения и социального развития Российской Федерации от 15.05.2012 №535н, размещаются в маломестных палатах (или боксах) с соблюдением санитарно-эпидемиологических правил и нормативов.</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3D47EB">
        <w:rPr>
          <w:rFonts w:ascii="Times New Roman" w:eastAsia="Times New Roman" w:hAnsi="Times New Roman" w:cs="Times New Roman"/>
          <w:b/>
          <w:sz w:val="28"/>
          <w:szCs w:val="28"/>
          <w:lang w:eastAsia="ru-RU"/>
        </w:rPr>
        <w:t>10. Порядок предоставления транспортных услуг при сопровождении медицинским работником пациента, находящегося на лечении в стационарных условиях</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10.1.</w:t>
      </w:r>
      <w:r w:rsidRPr="003D47EB">
        <w:rPr>
          <w:rFonts w:ascii="Times New Roman" w:eastAsia="Times New Roman" w:hAnsi="Times New Roman" w:cs="Times New Roman"/>
          <w:b/>
          <w:sz w:val="28"/>
          <w:szCs w:val="28"/>
          <w:lang w:eastAsia="ru-RU"/>
        </w:rPr>
        <w:t xml:space="preserve"> </w:t>
      </w:r>
      <w:r w:rsidRPr="003D47EB">
        <w:rPr>
          <w:rFonts w:ascii="Times New Roman" w:eastAsia="Times New Roman" w:hAnsi="Times New Roman" w:cs="Times New Roman"/>
          <w:sz w:val="28"/>
          <w:szCs w:val="28"/>
          <w:lang w:eastAsia="ru-RU"/>
        </w:rPr>
        <w:t>При невозможности оказания медицинской помощи гражданину, находящемуся на лечении в медицинской организации и нуждающемуся в оказании медицинской помощи в экстренной форме, в соответствии со стандартом оказания медицинской помощи и порядком оказания медицинской помощи по соответствующему профилю руководителем медицинской организации обеспечивается организация оказания скорой специализированной медицинской помощи и медицинской эвакуации в порядках, утвержденных Министерством здравоохранения Российской Федерации и Министерством здравоохранения Республики Татарстан.</w:t>
      </w:r>
    </w:p>
    <w:p w:rsidR="003D47EB" w:rsidRPr="003D47EB" w:rsidRDefault="003D47EB" w:rsidP="003D47EB">
      <w:pPr>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10.2. В целях выполнения порядков оказания медицинской помощи и стандартов медицинской помощи в случае необходимости проведения пациенту диагностических исследований, оказания консультативной помощи при отсутствии возможности их проведения в медицинской организации, оказывающей медицинскую помощь, руководителем данной организации обеспечивается </w:t>
      </w:r>
      <w:r w:rsidRPr="003D47EB">
        <w:rPr>
          <w:rFonts w:ascii="Times New Roman" w:eastAsia="Times New Roman" w:hAnsi="Times New Roman" w:cs="Times New Roman"/>
          <w:sz w:val="28"/>
          <w:szCs w:val="28"/>
          <w:lang w:eastAsia="ru-RU"/>
        </w:rPr>
        <w:lastRenderedPageBreak/>
        <w:t>транспортировка пациента в сопровождении медицинского работника в другую медицинскую организацию и обратно.</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Данная услуга оказывается пациенту без взимания платы.</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u w:val="single"/>
          <w:lang w:eastAsia="ru-RU"/>
        </w:rPr>
      </w:pPr>
      <w:r w:rsidRPr="003D47EB">
        <w:rPr>
          <w:rFonts w:ascii="Times New Roman" w:eastAsia="Times New Roman" w:hAnsi="Times New Roman" w:cs="Times New Roman"/>
          <w:sz w:val="28"/>
          <w:szCs w:val="28"/>
          <w:lang w:eastAsia="ru-RU"/>
        </w:rPr>
        <w:t>Транспортировка осуществляется по предварительной договоренности с медицинской организацией, предоставляющей медицинскую услугу.</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Медицинский работник, сопровождающий пациента, ожидает пациента и сопровождает его в медицинскую организацию, где пациент находится на стационарном лечении.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3D47EB">
        <w:rPr>
          <w:rFonts w:ascii="Times New Roman" w:eastAsia="Times New Roman" w:hAnsi="Times New Roman" w:cs="Times New Roman"/>
          <w:b/>
          <w:sz w:val="28"/>
          <w:szCs w:val="28"/>
          <w:lang w:eastAsia="ru-RU"/>
        </w:rPr>
        <w:t>11.</w:t>
      </w:r>
      <w:r w:rsidRPr="003D47EB">
        <w:rPr>
          <w:rFonts w:ascii="Times New Roman" w:eastAsia="Times New Roman" w:hAnsi="Times New Roman" w:cs="Times New Roman"/>
          <w:sz w:val="28"/>
          <w:szCs w:val="28"/>
          <w:lang w:eastAsia="ru-RU"/>
        </w:rPr>
        <w:t xml:space="preserve"> </w:t>
      </w:r>
      <w:r w:rsidRPr="003D47EB">
        <w:rPr>
          <w:rFonts w:ascii="Times New Roman" w:eastAsia="Times New Roman" w:hAnsi="Times New Roman" w:cs="Times New Roman"/>
          <w:b/>
          <w:sz w:val="28"/>
          <w:szCs w:val="28"/>
          <w:lang w:eastAsia="ru-RU"/>
        </w:rPr>
        <w:t>Сроки ожидания медицинской помощи, оказываемой в плановой форме, а также сроки ожидания оказания медицинской помощи в стационарных условиях, проведения отдельных диагностических обследований, а также консультаций врачей-специалистов</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11.1. Организация приема медицинскими работниками пациентов в амбулаторных условиях (предварительная запись, </w:t>
      </w:r>
      <w:proofErr w:type="spellStart"/>
      <w:r w:rsidRPr="003D47EB">
        <w:rPr>
          <w:rFonts w:ascii="Times New Roman" w:eastAsia="Times New Roman" w:hAnsi="Times New Roman" w:cs="Times New Roman"/>
          <w:sz w:val="28"/>
          <w:szCs w:val="28"/>
          <w:lang w:eastAsia="ru-RU"/>
        </w:rPr>
        <w:t>самозапись</w:t>
      </w:r>
      <w:proofErr w:type="spellEnd"/>
      <w:r w:rsidRPr="003D47EB">
        <w:rPr>
          <w:rFonts w:ascii="Times New Roman" w:eastAsia="Times New Roman" w:hAnsi="Times New Roman" w:cs="Times New Roman"/>
          <w:sz w:val="28"/>
          <w:szCs w:val="28"/>
          <w:lang w:eastAsia="ru-RU"/>
        </w:rPr>
        <w:t xml:space="preserve"> больных на амбулаторный прием) и порядок вызова врача на дом (указание телефонов, по которым регистрируются вызовы врача на дом, удобный режим работы регистратуры) регламентируются внутренними правилами работы медицинской организации.</w:t>
      </w:r>
      <w:r w:rsidRPr="003D47EB">
        <w:rPr>
          <w:rFonts w:ascii="Times New Roman" w:eastAsia="Times New Roman" w:hAnsi="Times New Roman" w:cs="Times New Roman"/>
          <w:i/>
          <w:sz w:val="28"/>
          <w:szCs w:val="28"/>
          <w:lang w:eastAsia="ru-RU"/>
        </w:rPr>
        <w:t xml:space="preserve"> </w:t>
      </w:r>
      <w:r w:rsidRPr="003D47EB">
        <w:rPr>
          <w:rFonts w:ascii="Times New Roman" w:eastAsia="Times New Roman" w:hAnsi="Times New Roman" w:cs="Times New Roman"/>
          <w:sz w:val="28"/>
          <w:szCs w:val="28"/>
          <w:lang w:eastAsia="ru-RU"/>
        </w:rPr>
        <w:t>В целях упорядочения оказания плановой медицинской помощи осуществляется запись пациентов, в том числе в электронном виде.</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При оказании медицинской помощи предусматриваются: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прием пациентов без предварительной записи вне общей очереди по экстренным показаниям;</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прием пациентов при неотложных состояниях врачом-терапевтом участковым, врачом-педиатром участковым, врачом общей практики (семейным врачом), врачом-акушером-гинекологом, врачом-стоматологом в день обращения;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возможность очередности на прием к врачу-терапевту участковому, врачу-педиатру участковому; врачу общей практики (семейному врачу) до 3 дней при оказании медицинской помощи в плановой форме при отсутствии острого и обострении хронического заболевания.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Предельные сроки ожидания плановых консультаций врачей-специалистов и диагностических исследований:</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при оказании первичной медико-санитарной помощи в медицинской организации по месту прикрепления пациента – не более 14 дней;</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при оказании амбулаторной помощи в консультативной поликлинике, специализированной поликлинике и диспансере – не более одного месяца;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проведение компьютерной  и магнитно-резонансной томографии – не более трех месяцев.</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 медицинской карте амбулаторного больного указываются даты назначения и проведения консультации и (или) исследования.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Консультации врачей-специалистов осуществляются по направлению лечащего врача  медицинской организации, оказывающей первичную медико-санитарную помощь, где прикреплен пациент.</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11.2. Плановая медицинская помощь в стационарных условиях предоставляется гражданам в порядке очередности в рамках установленных </w:t>
      </w:r>
      <w:r w:rsidRPr="003D47EB">
        <w:rPr>
          <w:rFonts w:ascii="Times New Roman" w:eastAsia="Times New Roman" w:hAnsi="Times New Roman" w:cs="Times New Roman"/>
          <w:sz w:val="28"/>
          <w:szCs w:val="28"/>
          <w:lang w:eastAsia="ru-RU"/>
        </w:rPr>
        <w:lastRenderedPageBreak/>
        <w:t xml:space="preserve">объемов медицинской помощи по Территориальной программе ОМС и государственного задания по реализации Программы по направлению медицинских организаций первичной медико-санитарной помощи, включая врачей общей практики (семейных врачей).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Время ожидания определяется очередью на плановую госпитализацию. Максимальный срок ожидания не может превышать двух месяцев с момента обращения пациента. Очередность оказания стационарной медицинской помощи в плановой форме зависит от тяжести состояния пациента, выраженности клинических симптомов, требующих госпитального режима, активной терапии и круглосуточного медицинского наблюдения при условии, что отсрочка оказания медицинской помощи на определенное время не повлечет за собой ухудшение состояния здоровья и угрозу жизни пациента.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u w:val="single"/>
          <w:lang w:eastAsia="ru-RU"/>
        </w:rPr>
      </w:pPr>
      <w:r w:rsidRPr="003D47EB">
        <w:rPr>
          <w:rFonts w:ascii="Times New Roman" w:eastAsia="Times New Roman" w:hAnsi="Times New Roman" w:cs="Times New Roman"/>
          <w:sz w:val="28"/>
          <w:szCs w:val="28"/>
          <w:lang w:eastAsia="ru-RU"/>
        </w:rPr>
        <w:t>Очередность регистрируется врачом медицинской организации в листе ожидания по каждому профилю медицинской помощи, о чем делается соответствующая запись в направлении на госпитализацию. Решение спорных и конфликтных случаев, касающихся плановой госпитализации, решается врачебной комиссией медицинской организации, куда планируется госпитализация пациента.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Плановая госпитализация осуществляется при наличии у больного паспорта или иного документа, удостоверяющего личность, полиса обязательного медицинского страхования (в случае оказания медицинской помощи по Территориальной программе ОМС), направления из медицинской организации первичной медико-санитарной помощи, результатов диагностических исследований, которые должны быть проведены в амбулаторных условиях.</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11.3. Очередность оказания высокотехнологичной медицинской помощи в плановой форме определяется Листом ожидания медицинской организации, оказывающей высокотехнологичную медицинскую помощь. Типовая форма и порядок ведения листа ожидания устанавливаются Министерством здравоохранения Республики Татарстан.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3D47EB">
        <w:rPr>
          <w:rFonts w:ascii="Times New Roman" w:eastAsia="Times New Roman" w:hAnsi="Times New Roman" w:cs="Times New Roman"/>
          <w:b/>
          <w:sz w:val="28"/>
          <w:szCs w:val="28"/>
          <w:lang w:eastAsia="ru-RU"/>
        </w:rPr>
        <w:t>12.</w:t>
      </w:r>
      <w:r w:rsidRPr="003D47EB">
        <w:rPr>
          <w:rFonts w:ascii="Times New Roman" w:eastAsia="Times New Roman" w:hAnsi="Times New Roman" w:cs="Times New Roman"/>
          <w:sz w:val="28"/>
          <w:szCs w:val="28"/>
          <w:lang w:eastAsia="ru-RU"/>
        </w:rPr>
        <w:t xml:space="preserve"> </w:t>
      </w:r>
      <w:r w:rsidRPr="003D47EB">
        <w:rPr>
          <w:rFonts w:ascii="Times New Roman" w:eastAsia="Times New Roman" w:hAnsi="Times New Roman" w:cs="Times New Roman"/>
          <w:b/>
          <w:sz w:val="28"/>
          <w:szCs w:val="28"/>
          <w:lang w:eastAsia="ru-RU"/>
        </w:rPr>
        <w:t>Порядок реализации установленного законодательством Российской Федерации права внеочередного оказания медицинской помощи отдельным категориям граждан в медицинских организациях, участвующих в Программе</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12.1. Право на внеочередное оказание медицинской помощи имеют следующие категории граждан: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Герои Советского Союза;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Герои Российской Федерации;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полные кавалеры ордена Славы;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члены семей Героев Советского Союза, Героев Российской Федерации и полных кавалеров ордена Славы;</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Герои Социалистического Труда;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полные кавалеры ордена Трудовой Славы;</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вдовы (вдовцы) Героев Социалистического Труда или полных кавалеров ордена Трудовой Славы, не вступившие в повторный брак (независимо от даты смерти (гибели) Героя Социалистического Труда или полного кавалера ордена Трудовой Славы);</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lastRenderedPageBreak/>
        <w:t>лица, награжденные знаком «Почетный донор России», «Почетный донор СССР»;</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граждане, подвергшиеся воздействию радиации вследствие Чернобыльской катастрофы, и приравненные к ним категории граждан;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граждане, признанные пострадавшими от политических репрессий;</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реабилитированные лица;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инвалиды и участники войн;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ветераны боевых действий;</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военнослужащие, проходившие военную службу в воинских частях, учреждениях, военно-учебных заведениях, не входивших в состав действующей армии, в период с 22 июня 1941 г. по 3 сентября 1945 г. не менее шести месяцев, военнослужащие, награжденные орденами или медалями СССР за службу в указанный период;</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лица, награжденные знаком «Жителю блокадного Ленинграда»;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нетрудоспособные члены семей погибших (умерших) инвалидов войн, участников Великой Отечественной войны и ветеранов боевых действий, состоявшие на их иждивении и получающие пенсию по случаю потери кормильца (имеющие право на ее получение);</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лица, работавшие в период Великой Отечественной войны на объектах противовоздушной обороны, местной противовоздушной обороны, на строительстве оборонительных сооружений, военно-морских баз, аэродромов и других военных объектов в пределах тыловых границ действующих фронтов, операционных зон действующих флотов, на прифронтовых участках железных и автомобильных дорог;</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дети-инвалиды и дети, оставшиеся без попечения родителей.</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12.2. Основанием для внеочередного оказания медицинской помощи является документ, подтверждающий льготную категорию граждан.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Во внеочередном порядке медицинская помощь предоставляется в следующих условиях:</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амбулаторно (кроме высокотехнологичной  медицинской помощи);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стационарно (кроме высокотехнологичной  медицинской помощи).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Порядок внеочередного оказания медицинской помощи: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плановая медицинская помощь в амбулаторных условиях оказывается гражданам во внеочередном порядке по месту прикрепления. Плановые консультации,  диагностические и лабораторные исследования осуществляются в течение семи дней с даты обращения, зарегистрированного у лечащего врача;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плановые консультации, диагностические и лабораторные исследования в консультативных поликлиниках, специализированных поликлиниках и диспансерах – в течение четырнадцати дней с даты обращения;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при оказании плановой медицинской помощи в стационарных условиях срок ожидания плановой госпитализации не должен составлять более одного месяца;</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медицинские организации по месту прикрепления организуют в установленном в медицинской организации порядке учет льготных категорий граждан и динамическое наблюдение за состоянием их здоровья;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в случае обращения нескольких граждан, имеющих право на внеочередное </w:t>
      </w:r>
      <w:r w:rsidRPr="003D47EB">
        <w:rPr>
          <w:rFonts w:ascii="Times New Roman" w:eastAsia="Times New Roman" w:hAnsi="Times New Roman" w:cs="Times New Roman"/>
          <w:sz w:val="28"/>
          <w:szCs w:val="28"/>
          <w:lang w:eastAsia="ru-RU"/>
        </w:rPr>
        <w:lastRenderedPageBreak/>
        <w:t>оказание медицинской помощи, плановая помощь оказывается в порядке поступления обращений.</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3D47EB">
        <w:rPr>
          <w:rFonts w:ascii="Times New Roman" w:eastAsia="Times New Roman" w:hAnsi="Times New Roman" w:cs="Times New Roman"/>
          <w:b/>
          <w:sz w:val="28"/>
          <w:szCs w:val="28"/>
          <w:lang w:eastAsia="ru-RU"/>
        </w:rPr>
        <w:t>13.</w:t>
      </w:r>
      <w:r w:rsidRPr="003D47EB">
        <w:rPr>
          <w:rFonts w:ascii="Times New Roman" w:eastAsia="Times New Roman" w:hAnsi="Times New Roman" w:cs="Times New Roman"/>
          <w:sz w:val="28"/>
          <w:szCs w:val="28"/>
          <w:lang w:eastAsia="ru-RU"/>
        </w:rPr>
        <w:t xml:space="preserve"> </w:t>
      </w:r>
      <w:r w:rsidRPr="003D47EB">
        <w:rPr>
          <w:rFonts w:ascii="Times New Roman" w:eastAsia="Times New Roman" w:hAnsi="Times New Roman" w:cs="Times New Roman"/>
          <w:b/>
          <w:sz w:val="28"/>
          <w:szCs w:val="28"/>
          <w:lang w:eastAsia="ru-RU"/>
        </w:rPr>
        <w:t>Порядок обеспечения граждан лекарственными препаратами, медицинскими изделиями, донорской кровью и ее компонентами, лечебным питанием, в том числе специализированными продуктами лечебного питания, по медицинским показаниям в соответствии со стандартами медицинской помощи с учетом видов, условий и форм оказания медицинской помощи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13.1. </w:t>
      </w:r>
      <w:r w:rsidRPr="003D47EB">
        <w:rPr>
          <w:rFonts w:ascii="Times New Roman" w:eastAsia="Times New Roman" w:hAnsi="Times New Roman" w:cs="Times New Roman"/>
          <w:bCs/>
          <w:sz w:val="28"/>
          <w:szCs w:val="28"/>
          <w:lang w:eastAsia="ru-RU"/>
        </w:rPr>
        <w:t>При оказании</w:t>
      </w:r>
      <w:r w:rsidRPr="003D47EB">
        <w:rPr>
          <w:rFonts w:ascii="Times New Roman" w:eastAsia="Times New Roman" w:hAnsi="Times New Roman" w:cs="Times New Roman"/>
          <w:lang w:eastAsia="ru-RU"/>
        </w:rPr>
        <w:t xml:space="preserve"> </w:t>
      </w:r>
      <w:r w:rsidRPr="003D47EB">
        <w:rPr>
          <w:rFonts w:ascii="Times New Roman" w:eastAsia="Times New Roman" w:hAnsi="Times New Roman" w:cs="Times New Roman"/>
          <w:sz w:val="28"/>
          <w:szCs w:val="28"/>
          <w:lang w:eastAsia="ru-RU"/>
        </w:rPr>
        <w:t>в рамках Программы</w:t>
      </w:r>
      <w:r w:rsidRPr="003D47EB">
        <w:rPr>
          <w:rFonts w:ascii="Times New Roman" w:eastAsia="Times New Roman" w:hAnsi="Times New Roman" w:cs="Times New Roman"/>
          <w:bCs/>
          <w:sz w:val="28"/>
          <w:szCs w:val="28"/>
          <w:lang w:eastAsia="ru-RU"/>
        </w:rPr>
        <w:t xml:space="preserve"> </w:t>
      </w:r>
      <w:r w:rsidRPr="003D47EB">
        <w:rPr>
          <w:rFonts w:ascii="Times New Roman" w:eastAsia="Times New Roman" w:hAnsi="Times New Roman" w:cs="Times New Roman"/>
          <w:sz w:val="28"/>
          <w:szCs w:val="28"/>
          <w:lang w:eastAsia="ru-RU"/>
        </w:rPr>
        <w:t xml:space="preserve">первичной медико-санитарной помощи в условиях дневного стационара и в неотложной форме, специализированной медицинской помощи, в том числе высокотехнологичной, скорой медицинской помощи, в том числе скорой специализированной, паллиативной медицинской помощи в стационарных условиях обеспечение граждан лекарственными препаратами, медицинскими изделиями, донорской кровью и ее компонентами, лечебным питанием, в том числе специализированными продуктами лечебного питания, осуществляется бесплатно для пациента.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Обеспечение граждан лекарственными препаратами и изделиями медицинского назначения осуществляется в соответствии со стандартами медицинской помощи, утвержденными в установленном порядке, и Перечнем жизненно необходимых и важнейших лекарственных препаратов, утвержденным в соответствии с Федеральным законом «Об обращении лекарственных средств».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Назначение и применение лекарственных препаратов, медицинских изделий и специализированных продуктов лечебного питания, не входящих в соответствующий стандарт медицинской помощи и (или) Перечень жизненно необходимых и важнейших лекарственных препаратов, допускаются в случае наличия медицинских показаний (индивидуальной непереносимости, по жизненным показаниям) по решению врачебной комиссии. Решение врачебной комиссии фиксируется в медицинских документах пациента и журнале врачебной комиссии.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13.2. Обеспечение лекарственными препаратами, медицинскими изделиями при оказании первичной медико-санитарной помощи в амбулаторных условиях производится за счет личных средств граждан, за исключением случаев оказания медицинской помощи гражданам, которым в соответствии с действующим законодательством предусмотрено безвозмездное обеспечение лекарственными препаратами и медицинскими изделиями, а также в случаях оказания медицинской помощи в экстренной и неотложной форме.</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13.3. Назначение и выписывание лекарственных препаратов осуществляется: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лечащим врачом;</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врачом, фельдшером, акушеркой выездной бригады скорой помощи;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фельдшером, акушеркой в иных случаях, установленных приказом Министерства здравоохранения и социального развития Российской Федерации от 23.03.2012 № 252н «Об утверждении Порядка возложения на фельдшера, акушерку руководителем медицинской организации при организации оказания первичной медико-санитарной помощи и скорой медицинской помощи отдельных функций лечащего врача по непосредственному оказанию медицинской помощи пациенту в период наблюдения за ним и его лечения, в том числе по назначению и применению </w:t>
      </w:r>
      <w:r w:rsidRPr="003D47EB">
        <w:rPr>
          <w:rFonts w:ascii="Times New Roman" w:eastAsia="Times New Roman" w:hAnsi="Times New Roman" w:cs="Times New Roman"/>
          <w:sz w:val="28"/>
          <w:szCs w:val="28"/>
          <w:lang w:eastAsia="ru-RU"/>
        </w:rPr>
        <w:lastRenderedPageBreak/>
        <w:t>лекарственных препаратов, включая наркотические лекарственные препараты и психотропные лекарственные препараты».</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13.4. Лечащий врач, рекомендуя лекарственный препарат, медицинское изделие, специализированный продукт лечебного питания или заменитель грудного молока, обязан информировать пациента о возможности получения им соответствующих лекарственного препарата, медицинского изделия, специализированного продукта лечебного питания или заменителя грудного молока без взимания платы в соответствии с законодательством Российской Федерации.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13.5. При оказании медицинской помощи в амбулаторных условиях осуществляются  обеспечение:</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r w:rsidRPr="003D47EB">
        <w:rPr>
          <w:rFonts w:ascii="Times New Roman" w:eastAsia="Times New Roman" w:hAnsi="Times New Roman" w:cs="Times New Roman"/>
          <w:sz w:val="28"/>
          <w:szCs w:val="28"/>
          <w:lang w:eastAsia="ru-RU"/>
        </w:rPr>
        <w:t xml:space="preserve">бесплатно необходимыми лекарственными препаратами, изделиями медицинского назначения, а также специализированными продуктами лечебного питания для детей-инвалидов, граждан, имеющих право на получение государственной социальной помощи в виде набора социальных услуг, по рецептам врача (фельдшера) в рамках перечней, утвержденных приказами Министерства здравоохранения и социального развития Российской Федерации от 18.09.2006 </w:t>
      </w:r>
      <w:r w:rsidRPr="003D47EB">
        <w:rPr>
          <w:rFonts w:ascii="Times New Roman" w:eastAsia="Times New Roman" w:hAnsi="Times New Roman" w:cs="Times New Roman"/>
          <w:sz w:val="28"/>
          <w:szCs w:val="28"/>
          <w:lang w:eastAsia="ru-RU"/>
        </w:rPr>
        <w:br/>
        <w:t>№665 «Об утверждении перечня лекарственных препаратов, в том числе перечня лекарственных препаратов, назначаемых по решению врачебной комиссии лечебно-профилактических учреждений, обеспечение которыми осуществляется в соответствии со стандартами медицинской помощи по рецептам врача (фельдшера) при оказании государственной социальной помощи в виде набора соци</w:t>
      </w:r>
      <w:r w:rsidR="007D27A7">
        <w:rPr>
          <w:rFonts w:ascii="Times New Roman" w:eastAsia="Times New Roman" w:hAnsi="Times New Roman" w:cs="Times New Roman"/>
          <w:sz w:val="28"/>
          <w:szCs w:val="28"/>
          <w:lang w:eastAsia="ru-RU"/>
        </w:rPr>
        <w:t>альных услуг» и от 09.01.2007 №</w:t>
      </w:r>
      <w:r w:rsidRPr="003D47EB">
        <w:rPr>
          <w:rFonts w:ascii="Times New Roman" w:eastAsia="Times New Roman" w:hAnsi="Times New Roman" w:cs="Times New Roman"/>
          <w:sz w:val="28"/>
          <w:szCs w:val="28"/>
          <w:lang w:eastAsia="ru-RU"/>
        </w:rPr>
        <w:t xml:space="preserve">1 «Об утверждении перечня изделий медицинского назначения и специализированных продуктов лечебного питания для детей-инвалидов, отпускаемых по рецептам врача (фельдшера) при оказании дополнительной бесплатной медицинской помощи отдельным категориям граждан, имеющим право на получение государственной социальной помощи»;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безвозмездно лекарственными препаратами, изделиями медицинского назначения, специализированными продуктами лечебного питания граждан, имеющих право на безвозмездное обеспечение лекарственными средствами, изделиями медицинского назначения, специализированными продуктами лечебного питания, в соответствии с перечнем, утвержденным Кабинетом Министров Республики Татарстан.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Выписка рецептов на вышеуказанные лекарственные препараты, медицинские изделия, специализированные продукты лечебного питания осуществляется врачами (фельдшерами), имеющими право на выписку указанных рецептов, в медицинских организациях, включенных в соответствующий справочник Министерством здравоохранения Республики Татарстан.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Отпуск лекарственных препаратов, медицинских изделий, специализированных продуктов лечебного питания, предоставляемых гражданам безвозмездно, осуществляется в специализированных пунктах отпуска аптечных организаций. Прикрепление медицинских организаций к соответствующим аптечным организациям осуществляется в порядке, определенном Министерством здравоохранения Республики Татарстан.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Категории граждан, имеющих право на безвозмездное лекарственное </w:t>
      </w:r>
      <w:r w:rsidRPr="003D47EB">
        <w:rPr>
          <w:rFonts w:ascii="Times New Roman" w:eastAsia="Times New Roman" w:hAnsi="Times New Roman" w:cs="Times New Roman"/>
          <w:sz w:val="28"/>
          <w:szCs w:val="28"/>
          <w:lang w:eastAsia="ru-RU"/>
        </w:rPr>
        <w:lastRenderedPageBreak/>
        <w:t xml:space="preserve">обеспечение за счет средств бюджета Республики Татарстан, определены постановлением Кабинета Министров Республики Татарстан от 17.01.2005 № 4 </w:t>
      </w:r>
      <w:r w:rsidRPr="003D47EB">
        <w:rPr>
          <w:rFonts w:ascii="Times New Roman" w:eastAsia="Times New Roman" w:hAnsi="Times New Roman" w:cs="Times New Roman"/>
          <w:sz w:val="28"/>
          <w:szCs w:val="28"/>
          <w:lang w:eastAsia="ru-RU"/>
        </w:rPr>
        <w:br/>
        <w:t>«Об утверждении перечня категорий заболеваний, при амбулаторном лечении которых лекарственные средства и изделия медицинского назначения отпускаются по рецептам врачей безвозмездно».</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Безвозмездное обеспечение детей первых трех лет жизни лекарственными средствами предусмотрено Законом Республики Татарстан от 8 декабря 2004 года </w:t>
      </w:r>
      <w:r w:rsidRPr="003D47EB">
        <w:rPr>
          <w:rFonts w:ascii="Times New Roman" w:eastAsia="Times New Roman" w:hAnsi="Times New Roman" w:cs="Times New Roman"/>
          <w:sz w:val="28"/>
          <w:szCs w:val="28"/>
          <w:lang w:eastAsia="ru-RU"/>
        </w:rPr>
        <w:br/>
        <w:t>№ 63-ЗРТ «Об адресной социальной поддержке населения в Республике Татарстан». Перечень указанных лекарственных средств устанавливается Кабинетом Министров Республики Татарстан.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Перечень лекарственных препаратов, отпускаемых населению в соответствии с перечнем групп населения и категорий заболеваний, при амбулаторном лечении которых лекарственные средства и изделия медицинского назначения отпускаются по рецептам врачей бесплатно, утвержден распоряжением Кабинета Министров Республики Татарстан от 16.03.2009 № 315-р</w:t>
      </w:r>
      <w:r w:rsidRPr="003D47EB">
        <w:rPr>
          <w:rFonts w:ascii="Times New Roman" w:eastAsia="Times New Roman" w:hAnsi="Times New Roman" w:cs="Times New Roman"/>
          <w:vertAlign w:val="superscript"/>
          <w:lang w:eastAsia="ru-RU"/>
        </w:rPr>
        <w:footnoteReference w:id="2"/>
      </w:r>
      <w:r w:rsidRPr="003D47EB">
        <w:rPr>
          <w:rFonts w:ascii="Times New Roman" w:eastAsia="Times New Roman" w:hAnsi="Times New Roman" w:cs="Times New Roman"/>
          <w:sz w:val="28"/>
          <w:szCs w:val="28"/>
          <w:lang w:eastAsia="ru-RU"/>
        </w:rPr>
        <w:t>.</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13.6. Перечень необходимых лекарственных препаратов и медицинских изделий при оказании в рамках Программы стоматологической помощи утверждается Министерством здравоохранения Республики Татарстан.</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13.7. Обеспечение пациентов донорской кровью и ее компонентами при реализации Программы осуществляется в соответствии с приказом Министерства здравоохранения Росси</w:t>
      </w:r>
      <w:r w:rsidR="007D27A7">
        <w:rPr>
          <w:rFonts w:ascii="Times New Roman" w:eastAsia="Times New Roman" w:hAnsi="Times New Roman" w:cs="Times New Roman"/>
          <w:sz w:val="28"/>
          <w:szCs w:val="28"/>
          <w:lang w:eastAsia="ru-RU"/>
        </w:rPr>
        <w:t>йской Федерации от 25.11.2002 №</w:t>
      </w:r>
      <w:r w:rsidRPr="003D47EB">
        <w:rPr>
          <w:rFonts w:ascii="Times New Roman" w:eastAsia="Times New Roman" w:hAnsi="Times New Roman" w:cs="Times New Roman"/>
          <w:sz w:val="28"/>
          <w:szCs w:val="28"/>
          <w:lang w:eastAsia="ru-RU"/>
        </w:rPr>
        <w:t>363 «Об утверждении Инструкции по применению компонентов крови» на безвозмездной основе.</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3D47EB">
        <w:rPr>
          <w:rFonts w:ascii="Times New Roman" w:eastAsia="Times New Roman" w:hAnsi="Times New Roman" w:cs="Times New Roman"/>
          <w:b/>
          <w:sz w:val="28"/>
          <w:szCs w:val="28"/>
          <w:lang w:eastAsia="ru-RU"/>
        </w:rPr>
        <w:t>14. Порядок оказания медицинской помощи иностранным гражданам</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Иностранным гражданам, временно или постоянно проживающим (временно пребывающим) в Российской Федерации, медицинская помощь оказывается в соответствии с </w:t>
      </w:r>
      <w:hyperlink r:id="rId13" w:history="1">
        <w:r w:rsidRPr="003D47EB">
          <w:rPr>
            <w:rFonts w:ascii="Times New Roman" w:eastAsia="Times New Roman" w:hAnsi="Times New Roman" w:cs="Times New Roman"/>
            <w:sz w:val="28"/>
            <w:szCs w:val="28"/>
            <w:lang w:eastAsia="ru-RU"/>
          </w:rPr>
          <w:t>Правилами</w:t>
        </w:r>
      </w:hyperlink>
      <w:r w:rsidRPr="003D47EB">
        <w:rPr>
          <w:rFonts w:ascii="Times New Roman" w:eastAsia="Times New Roman" w:hAnsi="Times New Roman" w:cs="Times New Roman"/>
          <w:sz w:val="28"/>
          <w:szCs w:val="28"/>
          <w:lang w:eastAsia="ru-RU"/>
        </w:rPr>
        <w:t xml:space="preserve"> оказания медицинской помощи иностранным гражданам на территории Российской Федерации, утвержденными постановлением Правительства Росси</w:t>
      </w:r>
      <w:r w:rsidR="007D27A7">
        <w:rPr>
          <w:rFonts w:ascii="Times New Roman" w:eastAsia="Times New Roman" w:hAnsi="Times New Roman" w:cs="Times New Roman"/>
          <w:sz w:val="28"/>
          <w:szCs w:val="28"/>
          <w:lang w:eastAsia="ru-RU"/>
        </w:rPr>
        <w:t>йской Федерации от 01.09.2005 №</w:t>
      </w:r>
      <w:r w:rsidRPr="003D47EB">
        <w:rPr>
          <w:rFonts w:ascii="Times New Roman" w:eastAsia="Times New Roman" w:hAnsi="Times New Roman" w:cs="Times New Roman"/>
          <w:sz w:val="28"/>
          <w:szCs w:val="28"/>
          <w:lang w:eastAsia="ru-RU"/>
        </w:rPr>
        <w:t>546 «Об утверждении Правил оказания медицинской помощи иностранным гражданам на территории Российской Федерации».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Скорая медицинская помощь иностранным гражданам оказывается бесплатно и безотлагательно.</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В случае возникновения состояний, представляющих непосредственную угрозу жизни или требующих неотложного медицинского вмешательства, медицинская помощь иностранным гражданам оказывается медицинскими </w:t>
      </w:r>
      <w:r w:rsidRPr="003D47EB">
        <w:rPr>
          <w:rFonts w:ascii="Times New Roman" w:eastAsia="Times New Roman" w:hAnsi="Times New Roman" w:cs="Times New Roman"/>
          <w:sz w:val="28"/>
          <w:szCs w:val="28"/>
          <w:lang w:eastAsia="ru-RU"/>
        </w:rPr>
        <w:lastRenderedPageBreak/>
        <w:t>организациями государственной системы здравоохранения, а также медицинскими работниками или лицами, обязанными оказывать первую помощь по закону или специальному правилу, в объеме, необходимом для устранения угрозы жизни (в том числе при тяжелом осложнении беременности, требующем нахождения женщины в палате интенсивной терапии или реанимации, родах и в течение трех суток после родов) и/или снятия острой боли, а также по эпидемиологическим показаниям.</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После выхода из указанных состояний иностранным гражданам может быть оказана плановая медицинская помощь. Плановая медицинская помощь иностранным гражданам оказывается на платной основе.</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Иностранным гражданам, застрахованным по обязательному медицинскому страхованию на территории Российской Федерации, медицинская помощь оказывается в порядке, установленном законодательством в сфере обязательного медицинского страхования.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3D47EB">
        <w:rPr>
          <w:rFonts w:ascii="Times New Roman" w:eastAsia="Times New Roman" w:hAnsi="Times New Roman" w:cs="Times New Roman"/>
          <w:b/>
          <w:sz w:val="28"/>
          <w:szCs w:val="28"/>
          <w:lang w:eastAsia="ru-RU"/>
        </w:rPr>
        <w:t>15.</w:t>
      </w:r>
      <w:r w:rsidRPr="003D47EB">
        <w:rPr>
          <w:rFonts w:ascii="Times New Roman" w:eastAsia="Times New Roman" w:hAnsi="Times New Roman" w:cs="Times New Roman"/>
          <w:sz w:val="28"/>
          <w:szCs w:val="28"/>
          <w:lang w:eastAsia="ru-RU"/>
        </w:rPr>
        <w:t xml:space="preserve"> </w:t>
      </w:r>
      <w:r w:rsidRPr="003D47EB">
        <w:rPr>
          <w:rFonts w:ascii="Times New Roman" w:eastAsia="Times New Roman" w:hAnsi="Times New Roman" w:cs="Times New Roman"/>
          <w:b/>
          <w:sz w:val="28"/>
          <w:szCs w:val="28"/>
          <w:lang w:eastAsia="ru-RU"/>
        </w:rPr>
        <w:t>Порядок</w:t>
      </w:r>
      <w:r w:rsidRPr="003D47EB">
        <w:rPr>
          <w:rFonts w:ascii="Times New Roman" w:eastAsia="Times New Roman" w:hAnsi="Times New Roman" w:cs="Times New Roman"/>
          <w:sz w:val="28"/>
          <w:szCs w:val="28"/>
          <w:lang w:eastAsia="ru-RU"/>
        </w:rPr>
        <w:t xml:space="preserve"> и</w:t>
      </w:r>
      <w:r w:rsidRPr="003D47EB">
        <w:rPr>
          <w:rFonts w:ascii="Times New Roman" w:eastAsia="Times New Roman" w:hAnsi="Times New Roman" w:cs="Times New Roman"/>
          <w:b/>
          <w:sz w:val="28"/>
          <w:szCs w:val="28"/>
          <w:lang w:eastAsia="ru-RU"/>
        </w:rPr>
        <w:t>нформирования граждан о деятельности медицинской организации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15.1. В соответствии с федеральными законами от 21 ноября 2011 года </w:t>
      </w:r>
      <w:r w:rsidRPr="003D47EB">
        <w:rPr>
          <w:rFonts w:ascii="Times New Roman" w:eastAsia="Times New Roman" w:hAnsi="Times New Roman" w:cs="Times New Roman"/>
          <w:sz w:val="28"/>
          <w:szCs w:val="28"/>
          <w:lang w:eastAsia="ru-RU"/>
        </w:rPr>
        <w:br/>
        <w:t xml:space="preserve">№ 323-ФЗ «Об основах охраны здоровья граждан в Российской Федерации» и от </w:t>
      </w:r>
      <w:r w:rsidRPr="003D47EB">
        <w:rPr>
          <w:rFonts w:ascii="Times New Roman" w:eastAsia="Times New Roman" w:hAnsi="Times New Roman" w:cs="Times New Roman"/>
          <w:sz w:val="28"/>
          <w:szCs w:val="28"/>
          <w:lang w:eastAsia="ru-RU"/>
        </w:rPr>
        <w:br/>
        <w:t>29 ноября 2010 года № 326-ФЗ «Об обязательном медицинском страховании в Российской Федерации» медицинская организация размещает на своем официальном сайте в информационно-телекоммуникационной сети «Интернет», а также на информационных стендах в каждом обособленном подразделении медицинской организации (приемное отделение стационара, поликлиника, родильный дом и т.д.), в местах, доступных для ознакомления, информацию о:</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осуществляемой медицинской деятельности;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порядке, объеме и условиях оказания медицинской помощи в соответствии с Программой бесплатного оказания медицинской помощи гражданам медицинской помощи;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режиме работы, медицинских работниках медицинской организации, об уровне их образования и квалификации; </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видах, качестве и условиях предоставления медицинской помощи;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правах и обязанностях пациентов.</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Медицинская организация обязана информировать граждан о возможности получения медицинской помощи в рамках Программы государственных гарантий бесплатного оказания гражданам медицинской помощи.</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15.2. Медицинская организация предоставляет место для размещения информационных материалов о правах застрахованных лиц в сфере обязательного медицинского страхования и возможность организовать для представителей ТФОМС Республики Татарстан и (или) страховой медицинской организации (уполномоченных по правам пациента) помещение для осуществления деятельности по защите прав застрахованных лиц.</w:t>
      </w:r>
    </w:p>
    <w:p w:rsidR="003D47EB" w:rsidRDefault="003D47EB" w:rsidP="003D47EB">
      <w:pPr>
        <w:widowControl w:val="0"/>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CF1C3B" w:rsidRDefault="00CF1C3B" w:rsidP="003D47EB">
      <w:pPr>
        <w:widowControl w:val="0"/>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CF1C3B" w:rsidRDefault="00CF1C3B" w:rsidP="003D47EB">
      <w:pPr>
        <w:widowControl w:val="0"/>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CF1C3B" w:rsidRPr="003D47EB" w:rsidRDefault="00CF1C3B" w:rsidP="003D47EB">
      <w:pPr>
        <w:widowControl w:val="0"/>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3D47EB" w:rsidRPr="003D47EB" w:rsidRDefault="003D47EB" w:rsidP="003D47EB">
      <w:pPr>
        <w:suppressAutoHyphens/>
        <w:spacing w:after="0" w:line="240" w:lineRule="auto"/>
        <w:jc w:val="center"/>
        <w:rPr>
          <w:rFonts w:ascii="Times New Roman" w:eastAsia="Times New Roman" w:hAnsi="Times New Roman" w:cs="Times New Roman"/>
          <w:b/>
          <w:bCs/>
          <w:sz w:val="28"/>
          <w:szCs w:val="28"/>
          <w:lang w:eastAsia="ru-RU"/>
        </w:rPr>
      </w:pPr>
      <w:r w:rsidRPr="003D47EB">
        <w:rPr>
          <w:rFonts w:ascii="Times New Roman" w:eastAsia="Times New Roman" w:hAnsi="Times New Roman" w:cs="Times New Roman"/>
          <w:b/>
          <w:bCs/>
          <w:sz w:val="28"/>
          <w:szCs w:val="28"/>
          <w:lang w:val="en-US" w:eastAsia="ru-RU"/>
        </w:rPr>
        <w:lastRenderedPageBreak/>
        <w:t>VI</w:t>
      </w:r>
      <w:r w:rsidRPr="003D47EB">
        <w:rPr>
          <w:rFonts w:ascii="Times New Roman" w:eastAsia="Times New Roman" w:hAnsi="Times New Roman" w:cs="Times New Roman"/>
          <w:b/>
          <w:bCs/>
          <w:sz w:val="28"/>
          <w:szCs w:val="28"/>
          <w:lang w:eastAsia="ru-RU"/>
        </w:rPr>
        <w:t xml:space="preserve">. Средние нормативы объема медицинской помощи в расчете </w:t>
      </w:r>
    </w:p>
    <w:p w:rsidR="003D47EB" w:rsidRPr="003D47EB" w:rsidRDefault="003D47EB" w:rsidP="003D47EB">
      <w:pPr>
        <w:suppressAutoHyphens/>
        <w:spacing w:after="0" w:line="240" w:lineRule="auto"/>
        <w:jc w:val="center"/>
        <w:rPr>
          <w:rFonts w:ascii="Times New Roman" w:eastAsia="Times New Roman" w:hAnsi="Times New Roman" w:cs="Times New Roman"/>
          <w:b/>
          <w:bCs/>
          <w:sz w:val="28"/>
          <w:szCs w:val="28"/>
          <w:lang w:eastAsia="ru-RU"/>
        </w:rPr>
      </w:pPr>
      <w:r w:rsidRPr="003D47EB">
        <w:rPr>
          <w:rFonts w:ascii="Times New Roman" w:eastAsia="Times New Roman" w:hAnsi="Times New Roman" w:cs="Times New Roman"/>
          <w:b/>
          <w:bCs/>
          <w:sz w:val="28"/>
          <w:szCs w:val="28"/>
          <w:lang w:eastAsia="ru-RU"/>
        </w:rPr>
        <w:t>на одного жителя с учетом условий ее оказания</w:t>
      </w:r>
    </w:p>
    <w:p w:rsidR="003D47EB" w:rsidRPr="003D47EB" w:rsidRDefault="003D47EB" w:rsidP="003D47EB">
      <w:pPr>
        <w:suppressAutoHyphens/>
        <w:spacing w:after="0" w:line="240" w:lineRule="auto"/>
        <w:jc w:val="center"/>
        <w:rPr>
          <w:rFonts w:ascii="Times New Roman" w:eastAsia="Times New Roman" w:hAnsi="Times New Roman" w:cs="Times New Roman"/>
          <w:sz w:val="28"/>
          <w:szCs w:val="28"/>
          <w:lang w:eastAsia="ru-RU"/>
        </w:rPr>
      </w:pP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Средние нормативы объема медицинской помощи по ее видам в целом по Программе рассчитываются в единицах объема на 1 жителя в год, по Территориальной программе ОМС - на 1 застрахованное лицо. Средние нормативы объема медицинской помощи используются в целях планирования и финансово-экономического обоснования размера средних </w:t>
      </w:r>
      <w:proofErr w:type="spellStart"/>
      <w:r w:rsidRPr="003D47EB">
        <w:rPr>
          <w:rFonts w:ascii="Times New Roman" w:eastAsia="Times New Roman" w:hAnsi="Times New Roman" w:cs="Times New Roman"/>
          <w:sz w:val="28"/>
          <w:szCs w:val="28"/>
          <w:lang w:eastAsia="ru-RU"/>
        </w:rPr>
        <w:t>подушевых</w:t>
      </w:r>
      <w:proofErr w:type="spellEnd"/>
      <w:r w:rsidRPr="003D47EB">
        <w:rPr>
          <w:rFonts w:ascii="Times New Roman" w:eastAsia="Times New Roman" w:hAnsi="Times New Roman" w:cs="Times New Roman"/>
          <w:sz w:val="28"/>
          <w:szCs w:val="28"/>
          <w:lang w:eastAsia="ru-RU"/>
        </w:rPr>
        <w:t xml:space="preserve"> нормативов финансового обеспечения, предусмотренных Программой, и составляют для: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скорой медицинской помощи вне медицинской организации, включая медицинскую эвакуацию, на 2013 – 2015 годы – 0,318 вызова на 1 жителя;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медицинской помощи в амбулаторных условиях, оказываемой с профилактической целью (включая посещения центров здоровья, посещения в связи с диспансеризацией, посещения среднего медицинского персонала), на 2013 год – 2,197 посещения на 1 жителя, по Территориальной программе ОМС – </w:t>
      </w:r>
      <w:r w:rsidRPr="003D47EB">
        <w:rPr>
          <w:rFonts w:ascii="Times New Roman" w:eastAsia="Times New Roman" w:hAnsi="Times New Roman" w:cs="Times New Roman"/>
          <w:sz w:val="28"/>
          <w:szCs w:val="28"/>
          <w:lang w:eastAsia="ru-RU"/>
        </w:rPr>
        <w:br/>
        <w:t xml:space="preserve">2,071 посещения на 1 застрахованное лицо, на 2014 год – 2,197 посещения на </w:t>
      </w:r>
      <w:r w:rsidRPr="003D47EB">
        <w:rPr>
          <w:rFonts w:ascii="Times New Roman" w:eastAsia="Times New Roman" w:hAnsi="Times New Roman" w:cs="Times New Roman"/>
          <w:sz w:val="28"/>
          <w:szCs w:val="28"/>
          <w:lang w:eastAsia="ru-RU"/>
        </w:rPr>
        <w:br/>
        <w:t xml:space="preserve">1 жителя, по Территориальной программе ОМС – 2,071 посещения на </w:t>
      </w:r>
      <w:r w:rsidRPr="003D47EB">
        <w:rPr>
          <w:rFonts w:ascii="Times New Roman" w:eastAsia="Times New Roman" w:hAnsi="Times New Roman" w:cs="Times New Roman"/>
          <w:sz w:val="28"/>
          <w:szCs w:val="28"/>
          <w:lang w:eastAsia="ru-RU"/>
        </w:rPr>
        <w:br/>
        <w:t>1 застрахованное лицо, на 2015 год – 2,197 посещения на 1 жителя, по Территориальной программе ОМС – 2,071 посещения на 1 застрахованное лицо;</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медицинской помощи в амбулаторных условиях, оказываемой в связи с заболеваниями, на 2013 год – 2,068 обращения на 1 жителя, по Территориальной программе ОМС – 1,953 обращения на 1 застрахованное лицо, на 2014 год – </w:t>
      </w:r>
      <w:r w:rsidRPr="003D47EB">
        <w:rPr>
          <w:rFonts w:ascii="Times New Roman" w:eastAsia="Times New Roman" w:hAnsi="Times New Roman" w:cs="Times New Roman"/>
          <w:sz w:val="28"/>
          <w:szCs w:val="28"/>
          <w:lang w:eastAsia="ru-RU"/>
        </w:rPr>
        <w:br/>
        <w:t>2,068 обращения на 1 жителя, по Территориал</w:t>
      </w:r>
      <w:r w:rsidR="007D27A7">
        <w:rPr>
          <w:rFonts w:ascii="Times New Roman" w:eastAsia="Times New Roman" w:hAnsi="Times New Roman" w:cs="Times New Roman"/>
          <w:sz w:val="28"/>
          <w:szCs w:val="28"/>
          <w:lang w:eastAsia="ru-RU"/>
        </w:rPr>
        <w:t>ьной программе ОМС – 1,953 обра</w:t>
      </w:r>
      <w:r w:rsidRPr="003D47EB">
        <w:rPr>
          <w:rFonts w:ascii="Times New Roman" w:eastAsia="Times New Roman" w:hAnsi="Times New Roman" w:cs="Times New Roman"/>
          <w:sz w:val="28"/>
          <w:szCs w:val="28"/>
          <w:lang w:eastAsia="ru-RU"/>
        </w:rPr>
        <w:t>щения на 1 застрахованное лицо, на 2015 год – 2,068 обращения на 1 жителя, по Территориальной программе ОМС – 1,953 обращения на 1 застрахованное лицо;</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медицинской помощи в амбулаторных условиях, оказываемой в неотложной форме, по Территориальной программе ОМС на 2013 год – 0,367 посещения на </w:t>
      </w:r>
      <w:r w:rsidRPr="003D47EB">
        <w:rPr>
          <w:rFonts w:ascii="Times New Roman" w:eastAsia="Times New Roman" w:hAnsi="Times New Roman" w:cs="Times New Roman"/>
          <w:sz w:val="28"/>
          <w:szCs w:val="28"/>
          <w:lang w:eastAsia="ru-RU"/>
        </w:rPr>
        <w:br/>
        <w:t>1 застрахованное лицо, на 2014 год – 0,367 посещения на 1 застрахованное лицо, на 2015 год – 0,367 посещения на 1 застрахованное лицо;</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медицинской помощи в условиях дневных стационаров на 2013 год – </w:t>
      </w:r>
      <w:r w:rsidRPr="003D47EB">
        <w:rPr>
          <w:rFonts w:ascii="Times New Roman" w:eastAsia="Times New Roman" w:hAnsi="Times New Roman" w:cs="Times New Roman"/>
          <w:sz w:val="28"/>
          <w:szCs w:val="28"/>
          <w:lang w:eastAsia="ru-RU"/>
        </w:rPr>
        <w:br/>
        <w:t xml:space="preserve">0,644 </w:t>
      </w:r>
      <w:proofErr w:type="spellStart"/>
      <w:r w:rsidRPr="003D47EB">
        <w:rPr>
          <w:rFonts w:ascii="Times New Roman" w:eastAsia="Times New Roman" w:hAnsi="Times New Roman" w:cs="Times New Roman"/>
          <w:sz w:val="28"/>
          <w:szCs w:val="28"/>
          <w:lang w:eastAsia="ru-RU"/>
        </w:rPr>
        <w:t>пациенто</w:t>
      </w:r>
      <w:proofErr w:type="spellEnd"/>
      <w:r w:rsidRPr="003D47EB">
        <w:rPr>
          <w:rFonts w:ascii="Times New Roman" w:eastAsia="Times New Roman" w:hAnsi="Times New Roman" w:cs="Times New Roman"/>
          <w:sz w:val="28"/>
          <w:szCs w:val="28"/>
          <w:lang w:eastAsia="ru-RU"/>
        </w:rPr>
        <w:t xml:space="preserve">-дня на 1 жителя, по Территориальной программе ОМС – </w:t>
      </w:r>
      <w:r w:rsidRPr="003D47EB">
        <w:rPr>
          <w:rFonts w:ascii="Times New Roman" w:eastAsia="Times New Roman" w:hAnsi="Times New Roman" w:cs="Times New Roman"/>
          <w:sz w:val="28"/>
          <w:szCs w:val="28"/>
          <w:lang w:eastAsia="ru-RU"/>
        </w:rPr>
        <w:br/>
        <w:t xml:space="preserve">0,531 </w:t>
      </w:r>
      <w:proofErr w:type="spellStart"/>
      <w:r w:rsidRPr="003D47EB">
        <w:rPr>
          <w:rFonts w:ascii="Times New Roman" w:eastAsia="Times New Roman" w:hAnsi="Times New Roman" w:cs="Times New Roman"/>
          <w:sz w:val="28"/>
          <w:szCs w:val="28"/>
          <w:lang w:eastAsia="ru-RU"/>
        </w:rPr>
        <w:t>пациенто</w:t>
      </w:r>
      <w:proofErr w:type="spellEnd"/>
      <w:r w:rsidRPr="003D47EB">
        <w:rPr>
          <w:rFonts w:ascii="Times New Roman" w:eastAsia="Times New Roman" w:hAnsi="Times New Roman" w:cs="Times New Roman"/>
          <w:sz w:val="28"/>
          <w:szCs w:val="28"/>
          <w:lang w:eastAsia="ru-RU"/>
        </w:rPr>
        <w:t xml:space="preserve">-дня на 1 застрахованное лицо, 2014 год – 0,644 </w:t>
      </w:r>
      <w:proofErr w:type="spellStart"/>
      <w:r w:rsidRPr="003D47EB">
        <w:rPr>
          <w:rFonts w:ascii="Times New Roman" w:eastAsia="Times New Roman" w:hAnsi="Times New Roman" w:cs="Times New Roman"/>
          <w:sz w:val="28"/>
          <w:szCs w:val="28"/>
          <w:lang w:eastAsia="ru-RU"/>
        </w:rPr>
        <w:t>пациенто</w:t>
      </w:r>
      <w:proofErr w:type="spellEnd"/>
      <w:r w:rsidRPr="003D47EB">
        <w:rPr>
          <w:rFonts w:ascii="Times New Roman" w:eastAsia="Times New Roman" w:hAnsi="Times New Roman" w:cs="Times New Roman"/>
          <w:sz w:val="28"/>
          <w:szCs w:val="28"/>
          <w:lang w:eastAsia="ru-RU"/>
        </w:rPr>
        <w:t xml:space="preserve">-дня на </w:t>
      </w:r>
      <w:r w:rsidRPr="003D47EB">
        <w:rPr>
          <w:rFonts w:ascii="Times New Roman" w:eastAsia="Times New Roman" w:hAnsi="Times New Roman" w:cs="Times New Roman"/>
          <w:sz w:val="28"/>
          <w:szCs w:val="28"/>
          <w:lang w:eastAsia="ru-RU"/>
        </w:rPr>
        <w:br/>
        <w:t xml:space="preserve">1 жителя, по Территориальной программе ОМС – 0,531 </w:t>
      </w:r>
      <w:proofErr w:type="spellStart"/>
      <w:r w:rsidRPr="003D47EB">
        <w:rPr>
          <w:rFonts w:ascii="Times New Roman" w:eastAsia="Times New Roman" w:hAnsi="Times New Roman" w:cs="Times New Roman"/>
          <w:sz w:val="28"/>
          <w:szCs w:val="28"/>
          <w:lang w:eastAsia="ru-RU"/>
        </w:rPr>
        <w:t>пациенто</w:t>
      </w:r>
      <w:proofErr w:type="spellEnd"/>
      <w:r w:rsidRPr="003D47EB">
        <w:rPr>
          <w:rFonts w:ascii="Times New Roman" w:eastAsia="Times New Roman" w:hAnsi="Times New Roman" w:cs="Times New Roman"/>
          <w:sz w:val="28"/>
          <w:szCs w:val="28"/>
          <w:lang w:eastAsia="ru-RU"/>
        </w:rPr>
        <w:t xml:space="preserve">-дня на </w:t>
      </w:r>
      <w:r w:rsidRPr="003D47EB">
        <w:rPr>
          <w:rFonts w:ascii="Times New Roman" w:eastAsia="Times New Roman" w:hAnsi="Times New Roman" w:cs="Times New Roman"/>
          <w:sz w:val="28"/>
          <w:szCs w:val="28"/>
          <w:lang w:eastAsia="ru-RU"/>
        </w:rPr>
        <w:br/>
        <w:t xml:space="preserve">1 застрахованное лицо, на 2015 год – 0,644 </w:t>
      </w:r>
      <w:proofErr w:type="spellStart"/>
      <w:r w:rsidRPr="003D47EB">
        <w:rPr>
          <w:rFonts w:ascii="Times New Roman" w:eastAsia="Times New Roman" w:hAnsi="Times New Roman" w:cs="Times New Roman"/>
          <w:sz w:val="28"/>
          <w:szCs w:val="28"/>
          <w:lang w:eastAsia="ru-RU"/>
        </w:rPr>
        <w:t>пациенто</w:t>
      </w:r>
      <w:proofErr w:type="spellEnd"/>
      <w:r w:rsidRPr="003D47EB">
        <w:rPr>
          <w:rFonts w:ascii="Times New Roman" w:eastAsia="Times New Roman" w:hAnsi="Times New Roman" w:cs="Times New Roman"/>
          <w:sz w:val="28"/>
          <w:szCs w:val="28"/>
          <w:lang w:eastAsia="ru-RU"/>
        </w:rPr>
        <w:t xml:space="preserve">-дня на 1 жителя, по Территориальной программе ОМС – 0,531 </w:t>
      </w:r>
      <w:proofErr w:type="spellStart"/>
      <w:r w:rsidRPr="003D47EB">
        <w:rPr>
          <w:rFonts w:ascii="Times New Roman" w:eastAsia="Times New Roman" w:hAnsi="Times New Roman" w:cs="Times New Roman"/>
          <w:sz w:val="28"/>
          <w:szCs w:val="28"/>
          <w:lang w:eastAsia="ru-RU"/>
        </w:rPr>
        <w:t>пациенто</w:t>
      </w:r>
      <w:proofErr w:type="spellEnd"/>
      <w:r w:rsidRPr="003D47EB">
        <w:rPr>
          <w:rFonts w:ascii="Times New Roman" w:eastAsia="Times New Roman" w:hAnsi="Times New Roman" w:cs="Times New Roman"/>
          <w:sz w:val="28"/>
          <w:szCs w:val="28"/>
          <w:lang w:eastAsia="ru-RU"/>
        </w:rPr>
        <w:t>-дня на 1 застрахованное лицо;</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медицинской помощи в стационарных условиях на 2013 год – 2,416 койко-дня на 1 жителя, по Территориальной программе ОМС – 1,875 койко-дня на </w:t>
      </w:r>
      <w:r w:rsidRPr="003D47EB">
        <w:rPr>
          <w:rFonts w:ascii="Times New Roman" w:eastAsia="Times New Roman" w:hAnsi="Times New Roman" w:cs="Times New Roman"/>
          <w:sz w:val="28"/>
          <w:szCs w:val="28"/>
          <w:lang w:eastAsia="ru-RU"/>
        </w:rPr>
        <w:br/>
        <w:t>1 застрахованное лицо, на 2014 год – 2,416 койко-дня на 1 жителя, по Территориальной программе ОМС – 1,875 койко-дня на 1 застрахованное лицо, на 2015 год – 2,416 койко-дня на 1 жителя, по Территориальной программе ОМС – 1,875 койко-дня на 1 застрахованное лицо;</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паллиативной медицинской помощи в амбулаторно-поликлинических условиях на 2013 год – 0,007 посещения на 1 жителя, на 2014 год – 0,007 посещения на 1 жителя, на 2015 год – 0,007 посещения на 1 жителя.</w:t>
      </w:r>
    </w:p>
    <w:p w:rsidR="003D47EB" w:rsidRPr="003D47EB" w:rsidRDefault="003D47EB" w:rsidP="003D47EB">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lastRenderedPageBreak/>
        <w:t>Объем медицинской помощи, оказываемой не застрахованным по обязательному медицинскому страхованию гражданам Российской Федерации при состояниях, требующих срочного медицинского вмешательства (при несчастных случаях, травмах, отравлениях и других состояниях и заболеваниях, входящих в базовую программу обязательного медицинского страхования), включается в средние нормативы объема амбулаторной и стационарной медицинской помощи и обеспечивается за счет бюджетных ассигно</w:t>
      </w:r>
      <w:r w:rsidR="00CF1C3B">
        <w:rPr>
          <w:rFonts w:ascii="Times New Roman" w:eastAsia="Times New Roman" w:hAnsi="Times New Roman" w:cs="Times New Roman"/>
          <w:sz w:val="28"/>
          <w:szCs w:val="28"/>
          <w:lang w:eastAsia="ru-RU"/>
        </w:rPr>
        <w:t>ваний бюджета Республики Татарст</w:t>
      </w:r>
      <w:r w:rsidRPr="003D47EB">
        <w:rPr>
          <w:rFonts w:ascii="Times New Roman" w:eastAsia="Times New Roman" w:hAnsi="Times New Roman" w:cs="Times New Roman"/>
          <w:sz w:val="28"/>
          <w:szCs w:val="28"/>
          <w:lang w:eastAsia="ru-RU"/>
        </w:rPr>
        <w:t>ан.</w:t>
      </w:r>
    </w:p>
    <w:p w:rsidR="003D47EB" w:rsidRPr="003D47EB" w:rsidRDefault="003D47EB" w:rsidP="003D47EB">
      <w:pPr>
        <w:suppressAutoHyphens/>
        <w:spacing w:after="0" w:line="240" w:lineRule="auto"/>
        <w:jc w:val="center"/>
        <w:rPr>
          <w:rFonts w:ascii="Times New Roman" w:eastAsia="Times New Roman" w:hAnsi="Times New Roman" w:cs="Times New Roman"/>
          <w:sz w:val="28"/>
          <w:szCs w:val="28"/>
          <w:lang w:eastAsia="ru-RU"/>
        </w:rPr>
      </w:pPr>
    </w:p>
    <w:p w:rsidR="003D47EB" w:rsidRPr="003D47EB" w:rsidRDefault="003D47EB" w:rsidP="003D47EB">
      <w:pPr>
        <w:suppressAutoHyphens/>
        <w:spacing w:after="0" w:line="240" w:lineRule="auto"/>
        <w:jc w:val="center"/>
        <w:rPr>
          <w:rFonts w:ascii="Times New Roman" w:eastAsia="Times New Roman" w:hAnsi="Times New Roman" w:cs="Times New Roman"/>
          <w:b/>
          <w:bCs/>
          <w:sz w:val="28"/>
          <w:szCs w:val="28"/>
          <w:lang w:eastAsia="ru-RU"/>
        </w:rPr>
      </w:pPr>
      <w:r w:rsidRPr="003D47EB">
        <w:rPr>
          <w:rFonts w:ascii="Times New Roman" w:eastAsia="Times New Roman" w:hAnsi="Times New Roman" w:cs="Times New Roman"/>
          <w:b/>
          <w:bCs/>
          <w:sz w:val="28"/>
          <w:szCs w:val="28"/>
          <w:lang w:val="en-US" w:eastAsia="ru-RU"/>
        </w:rPr>
        <w:t>VII</w:t>
      </w:r>
      <w:r w:rsidRPr="003D47EB">
        <w:rPr>
          <w:rFonts w:ascii="Times New Roman" w:eastAsia="Times New Roman" w:hAnsi="Times New Roman" w:cs="Times New Roman"/>
          <w:b/>
          <w:bCs/>
          <w:sz w:val="28"/>
          <w:szCs w:val="28"/>
          <w:lang w:eastAsia="ru-RU"/>
        </w:rPr>
        <w:t xml:space="preserve">. Средние нормативы финансовых затрат </w:t>
      </w:r>
    </w:p>
    <w:p w:rsidR="003D47EB" w:rsidRPr="003D47EB" w:rsidRDefault="003D47EB" w:rsidP="003D47EB">
      <w:pPr>
        <w:suppressAutoHyphens/>
        <w:spacing w:after="0" w:line="240" w:lineRule="auto"/>
        <w:jc w:val="center"/>
        <w:rPr>
          <w:rFonts w:ascii="Times New Roman" w:eastAsia="Times New Roman" w:hAnsi="Times New Roman" w:cs="Times New Roman"/>
          <w:b/>
          <w:bCs/>
          <w:sz w:val="28"/>
          <w:szCs w:val="28"/>
          <w:lang w:eastAsia="ru-RU"/>
        </w:rPr>
      </w:pPr>
      <w:r w:rsidRPr="003D47EB">
        <w:rPr>
          <w:rFonts w:ascii="Times New Roman" w:eastAsia="Times New Roman" w:hAnsi="Times New Roman" w:cs="Times New Roman"/>
          <w:b/>
          <w:bCs/>
          <w:sz w:val="28"/>
          <w:szCs w:val="28"/>
          <w:lang w:eastAsia="ru-RU"/>
        </w:rPr>
        <w:t xml:space="preserve">на единицу объема медицинской помощи, структура тарифов </w:t>
      </w:r>
    </w:p>
    <w:p w:rsidR="003D47EB" w:rsidRPr="003D47EB" w:rsidRDefault="003D47EB" w:rsidP="003D47EB">
      <w:pPr>
        <w:suppressAutoHyphens/>
        <w:spacing w:after="0" w:line="240" w:lineRule="auto"/>
        <w:jc w:val="center"/>
        <w:rPr>
          <w:rFonts w:ascii="Times New Roman" w:eastAsia="Times New Roman" w:hAnsi="Times New Roman" w:cs="Times New Roman"/>
          <w:b/>
          <w:bCs/>
          <w:sz w:val="16"/>
          <w:szCs w:val="16"/>
          <w:lang w:eastAsia="ru-RU"/>
        </w:rPr>
      </w:pPr>
      <w:r w:rsidRPr="003D47EB">
        <w:rPr>
          <w:rFonts w:ascii="Times New Roman" w:eastAsia="Times New Roman" w:hAnsi="Times New Roman" w:cs="Times New Roman"/>
          <w:b/>
          <w:bCs/>
          <w:sz w:val="28"/>
          <w:szCs w:val="28"/>
          <w:lang w:eastAsia="ru-RU"/>
        </w:rPr>
        <w:t>на оплату медицинской помощи и способы оплаты медицинской помощи</w:t>
      </w:r>
    </w:p>
    <w:p w:rsidR="003D47EB" w:rsidRPr="003D47EB" w:rsidRDefault="003D47EB" w:rsidP="003D47EB">
      <w:pPr>
        <w:suppressAutoHyphens/>
        <w:spacing w:after="0" w:line="240" w:lineRule="auto"/>
        <w:jc w:val="center"/>
        <w:rPr>
          <w:rFonts w:ascii="Times New Roman" w:eastAsia="Times New Roman" w:hAnsi="Times New Roman" w:cs="Times New Roman"/>
          <w:sz w:val="28"/>
          <w:szCs w:val="28"/>
          <w:lang w:eastAsia="ru-RU"/>
        </w:rPr>
      </w:pP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 Средние нормативы финансовых затрат на единицу объема медицинской помощи, оказываемой в соответствии с Программой, рассчитаны исходя из расходов на ее оказание с учетом индекса потребительских цен, предусмотренного основными параметрами прогноза социально-экономического развития Республики Татарстан.</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2. Средние нормативы финансовых затрат на единицу объема медицинской помощи  для целей формирования Программы на 2013 год составляют на:</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trike/>
          <w:sz w:val="28"/>
          <w:szCs w:val="28"/>
          <w:lang w:eastAsia="ru-RU"/>
        </w:rPr>
      </w:pPr>
      <w:r w:rsidRPr="003D47EB">
        <w:rPr>
          <w:rFonts w:ascii="Times New Roman" w:eastAsia="Times New Roman" w:hAnsi="Times New Roman" w:cs="Times New Roman"/>
          <w:sz w:val="28"/>
          <w:szCs w:val="28"/>
          <w:lang w:eastAsia="ru-RU"/>
        </w:rPr>
        <w:t>1 вызов скорой медицинской помощи по Территориальной программе ОМС – 1 257,5 рубля;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 посещение с профилактической целью при оказании медицинской помощи в амбулаторных условиях медицинскими организациями (их структурными подразделениями) по Территориальной программе ОМС – 293,6 рубля;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 обращение по поводу заболевания при оказании медицинской помощи в амбулаторных условиях медицинскими организациями (их структурными подразделениями) по Территориальной программе ОМС – 694,9 рубля;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 посещение при оказании медицинской помощи в неотложной форме в амбулаторных условиях по Территориальной программе ОМС – 346,1 рубля;</w:t>
      </w:r>
    </w:p>
    <w:p w:rsidR="003D47EB" w:rsidRPr="003D47EB" w:rsidRDefault="003D47EB" w:rsidP="00CF1C3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1 </w:t>
      </w:r>
      <w:proofErr w:type="spellStart"/>
      <w:r w:rsidRPr="003D47EB">
        <w:rPr>
          <w:rFonts w:ascii="Times New Roman" w:eastAsia="Times New Roman" w:hAnsi="Times New Roman" w:cs="Times New Roman"/>
          <w:sz w:val="28"/>
          <w:szCs w:val="28"/>
          <w:lang w:eastAsia="ru-RU"/>
        </w:rPr>
        <w:t>пациенто</w:t>
      </w:r>
      <w:proofErr w:type="spellEnd"/>
      <w:r w:rsidRPr="003D47EB">
        <w:rPr>
          <w:rFonts w:ascii="Times New Roman" w:eastAsia="Times New Roman" w:hAnsi="Times New Roman" w:cs="Times New Roman"/>
          <w:sz w:val="28"/>
          <w:szCs w:val="28"/>
          <w:lang w:eastAsia="ru-RU"/>
        </w:rPr>
        <w:t xml:space="preserve">-день лечения в условиях дневных стационаров за счет средств бюджета Республики Татарстан – 261,4 рубля, по Территориальной программе ОМС (без учета применения вспомогательных репродуктивных технологий (экстракорпорального оплодотворения) – 672,9 рубля; </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 случай применения вспомогательных репродуктивных технологий (экстракорпорального оплодотворения) по Территориальной программе ОМС – 101 414,8 рубля;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 койко-день в медицинских организациях (их структурных подразделениях), оказывающих медицинскую помощь в стационарны</w:t>
      </w:r>
      <w:r w:rsidR="00CF1C3B">
        <w:rPr>
          <w:rFonts w:ascii="Times New Roman" w:eastAsia="Times New Roman" w:hAnsi="Times New Roman" w:cs="Times New Roman"/>
          <w:sz w:val="28"/>
          <w:szCs w:val="28"/>
          <w:lang w:eastAsia="ru-RU"/>
        </w:rPr>
        <w:t>х условиях, за счет средств бюд</w:t>
      </w:r>
      <w:r w:rsidRPr="003D47EB">
        <w:rPr>
          <w:rFonts w:ascii="Times New Roman" w:eastAsia="Times New Roman" w:hAnsi="Times New Roman" w:cs="Times New Roman"/>
          <w:sz w:val="28"/>
          <w:szCs w:val="28"/>
          <w:lang w:eastAsia="ru-RU"/>
        </w:rPr>
        <w:t>жета Республики Татарстан – 794,7 рубля, по Территориальной программе ОМС – 1851,3 рубля;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 посещение в медицинских организациях (их структурных подразделениях), оказывающих паллиативную медицинскую помощь в амбулаторно-поликлинических условиях, за счет средств соответствующих бюджетов – 919,22 рубля.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lastRenderedPageBreak/>
        <w:t>3. Средние нормативы финансовых затрат на единицу объема медицинской помощи, оказываемой в соответствии с Программой, на 2014 и 2015 годы составляют на:</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 вызов скорой медицинской помощи по Территориальной программе ОМС на 2014 год – 1 257,5 рубля, на 2015 год – 1 257,5 рубля;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 посещение с профилактической целью при оказании медицинской помощи в амбулаторных условиях медицинскими организациями (их структурными подразделениями) по Территориальной программе ОМС на 2014 год – 293,6 рубля, на 2015 год – 293,6 рубля;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 обращение по поводу заболевания при оказании медицинской помощи в амбулаторных условиях медицинскими организациями (их структурными подразделениями) по Территориальной программе ОМС на 2014 год – 694,9 рубля, на 2015 год – 694,9 рубля;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 посещение при оказании медицинской помощи в неотложной форме в амбулаторных условиях по Территориальной программе ОМС на 2014 год – 346,1 рубля, на 2015 год – 346,1 рубля;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1 </w:t>
      </w:r>
      <w:proofErr w:type="spellStart"/>
      <w:r w:rsidRPr="003D47EB">
        <w:rPr>
          <w:rFonts w:ascii="Times New Roman" w:eastAsia="Times New Roman" w:hAnsi="Times New Roman" w:cs="Times New Roman"/>
          <w:sz w:val="28"/>
          <w:szCs w:val="28"/>
          <w:lang w:eastAsia="ru-RU"/>
        </w:rPr>
        <w:t>пациенто</w:t>
      </w:r>
      <w:proofErr w:type="spellEnd"/>
      <w:r w:rsidRPr="003D47EB">
        <w:rPr>
          <w:rFonts w:ascii="Times New Roman" w:eastAsia="Times New Roman" w:hAnsi="Times New Roman" w:cs="Times New Roman"/>
          <w:sz w:val="28"/>
          <w:szCs w:val="28"/>
          <w:lang w:eastAsia="ru-RU"/>
        </w:rPr>
        <w:t>-день лечения в условиях дневных стационаров по Территориальной программе ОМС (без учета применения вспомогательных репродуктивных технологий (экстракорпорального оплодотворения) на 2014 год – 672,9 рубля, на 2015 год – 672,9 рубля;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 случай применения вспомогательных репродуктивных технологий (экстракорпорального оплодотворения) по Территориальной программе ОМС на 2014 год – 101 414,8 рубля, на 2015 год – 101 414,8 рубля;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1 койко-день в медицинских организациях (их структурных подразделениях), оказывающих медицинскую помощь в стационарных условиях по Территориальной программе ОМС на 2014 год – 1 851,3 рубля, на 2015 год – 1851,3 рубля.</w:t>
      </w:r>
    </w:p>
    <w:p w:rsidR="003D47EB" w:rsidRPr="003D47EB" w:rsidRDefault="003D47EB" w:rsidP="003D47EB">
      <w:pPr>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4. Структура тарифа на оплату медицинской помощи, оказываемой по Территориальной программе ОМС, включает в себя расходы на заработную плату, начисления на оплату труда, прочие выплаты, приобретение лекарственных средств, расходных материалов, продуктов питания, мягкого инвентаря, медицинского инструментария, реактивов и химикатов, прочих материальных запасов, расходы на оплату стоимости лабораторных и инструментальных исследований, проводимых в других учреждениях (при отсутствии в медицинской организации лаборатории и диагностического оборудования), организацию питания (при отсутствии организованного питания в медицинской организации), расходы на оплату услуг связи, транспортных услуг, коммунальных услуг, работ и услуг по содержанию имущества, расходы на арендную плату за пользование имуществом, оплату программного обеспечения и прочих услуг, социальное обеспечение работников медицинских организаций, установленное законодательством Российской Федерации, прочие расходы, расходы на приобретение оборудования стоимостью до 100 </w:t>
      </w:r>
      <w:proofErr w:type="spellStart"/>
      <w:r w:rsidRPr="003D47EB">
        <w:rPr>
          <w:rFonts w:ascii="Times New Roman" w:eastAsia="Times New Roman" w:hAnsi="Times New Roman" w:cs="Times New Roman"/>
          <w:sz w:val="28"/>
          <w:szCs w:val="28"/>
          <w:lang w:eastAsia="ru-RU"/>
        </w:rPr>
        <w:t>тыс.рублей</w:t>
      </w:r>
      <w:proofErr w:type="spellEnd"/>
      <w:r w:rsidRPr="003D47EB">
        <w:rPr>
          <w:rFonts w:ascii="Times New Roman" w:eastAsia="Times New Roman" w:hAnsi="Times New Roman" w:cs="Times New Roman"/>
          <w:sz w:val="28"/>
          <w:szCs w:val="28"/>
          <w:lang w:eastAsia="ru-RU"/>
        </w:rPr>
        <w:t xml:space="preserve"> за единицу.</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pacing w:val="3"/>
          <w:sz w:val="28"/>
          <w:szCs w:val="28"/>
          <w:lang w:eastAsia="ru-RU"/>
        </w:rPr>
      </w:pPr>
      <w:r w:rsidRPr="003D47EB">
        <w:rPr>
          <w:rFonts w:ascii="Times New Roman" w:eastAsia="Times New Roman" w:hAnsi="Times New Roman" w:cs="Times New Roman"/>
          <w:sz w:val="28"/>
          <w:szCs w:val="28"/>
          <w:lang w:eastAsia="ru-RU"/>
        </w:rPr>
        <w:t>5. Структура тарифа на оплату м</w:t>
      </w:r>
      <w:r w:rsidRPr="003D47EB">
        <w:rPr>
          <w:rFonts w:ascii="Times New Roman" w:eastAsia="Times New Roman" w:hAnsi="Times New Roman" w:cs="Times New Roman"/>
          <w:spacing w:val="3"/>
          <w:sz w:val="28"/>
          <w:szCs w:val="28"/>
          <w:lang w:eastAsia="ru-RU"/>
        </w:rPr>
        <w:t xml:space="preserve">едицинской помощи, медицинских и иных услуг, финансируемых государственным учреждением «Территориальный фонд обязательного медицинского страхования Республики Татарстан» за счет средств </w:t>
      </w:r>
      <w:r w:rsidRPr="003D47EB">
        <w:rPr>
          <w:rFonts w:ascii="Times New Roman" w:eastAsia="Times New Roman" w:hAnsi="Times New Roman" w:cs="Times New Roman"/>
          <w:spacing w:val="3"/>
          <w:sz w:val="28"/>
          <w:szCs w:val="28"/>
          <w:lang w:eastAsia="ru-RU"/>
        </w:rPr>
        <w:lastRenderedPageBreak/>
        <w:t xml:space="preserve">бюджета Республики Татарстан, </w:t>
      </w:r>
      <w:r w:rsidRPr="003D47EB">
        <w:rPr>
          <w:rFonts w:ascii="Times New Roman" w:eastAsia="Times New Roman" w:hAnsi="Times New Roman" w:cs="Times New Roman"/>
          <w:sz w:val="28"/>
          <w:szCs w:val="28"/>
          <w:lang w:eastAsia="ru-RU"/>
        </w:rPr>
        <w:t>учитывает все виды затрат медицинских организаций.</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6. Порядок оплаты медицинской помощи по Территориальной программе ОМС и тарифы на медицинские услуги, сформированные в соответствии с принятыми Территориальной программой ОМС способами оплаты, устанавливаются Тарифным соглашением об оплате медицинской помощи по Территориальной программе ОМС.</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 тарифы на оплату медицинской помощи входят средства на дополнительное стимулирование труда медицинских работников, в том числе:</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врачей и среднего медицинского персонала, оказывающих медицинские услуги в отделениях анестезиологии-реанимации и палатах реанимации и интенсивной терапии (ст.211 «Заработная плата» и ст.213 «Начисления на оплату труда») в порядке, установленном Тарифным соглашением об оплате медицинской помощи по Территориальной программе обязательного медицинского страхования Республики Татарстан;</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медицинского персонала, принимающего непосредственное участие в оказании высокотехнологичной медицинской помощи (врачебный и средний медицинский персонал, непосредственно обслуживающий больных) (ст.211 «Заработная плата» и ст.213 «Начисления на оплату труда»), в размере до </w:t>
      </w:r>
      <w:r w:rsidRPr="003D47EB">
        <w:rPr>
          <w:rFonts w:ascii="Times New Roman" w:eastAsia="Times New Roman" w:hAnsi="Times New Roman" w:cs="Times New Roman"/>
          <w:sz w:val="28"/>
          <w:szCs w:val="28"/>
          <w:lang w:eastAsia="ru-RU"/>
        </w:rPr>
        <w:br/>
        <w:t xml:space="preserve">20 процентов от стоимости норматива финансовых затрат на приобретение медикаментов и расходных материалов, включая оплату дорогостоящих расходных материалов (в том числе </w:t>
      </w:r>
      <w:proofErr w:type="spellStart"/>
      <w:r w:rsidRPr="003D47EB">
        <w:rPr>
          <w:rFonts w:ascii="Times New Roman" w:eastAsia="Times New Roman" w:hAnsi="Times New Roman" w:cs="Times New Roman"/>
          <w:sz w:val="28"/>
          <w:szCs w:val="28"/>
          <w:lang w:eastAsia="ru-RU"/>
        </w:rPr>
        <w:t>имплантов</w:t>
      </w:r>
      <w:proofErr w:type="spellEnd"/>
      <w:r w:rsidRPr="003D47EB">
        <w:rPr>
          <w:rFonts w:ascii="Times New Roman" w:eastAsia="Times New Roman" w:hAnsi="Times New Roman" w:cs="Times New Roman"/>
          <w:sz w:val="28"/>
          <w:szCs w:val="28"/>
          <w:lang w:eastAsia="ru-RU"/>
        </w:rPr>
        <w:t>, имплантатов, других изделий медицинского назначения, вживляемых в организм человека, и т.д.)</w:t>
      </w:r>
      <w:r w:rsidRPr="003D47EB">
        <w:rPr>
          <w:rFonts w:ascii="Times New Roman" w:eastAsia="Times New Roman" w:hAnsi="Times New Roman" w:cs="Times New Roman"/>
          <w:lang w:eastAsia="ru-RU"/>
        </w:rPr>
        <w:t xml:space="preserve"> </w:t>
      </w:r>
      <w:r w:rsidRPr="003D47EB">
        <w:rPr>
          <w:rFonts w:ascii="Times New Roman" w:eastAsia="Times New Roman" w:hAnsi="Times New Roman" w:cs="Times New Roman"/>
          <w:sz w:val="28"/>
          <w:szCs w:val="28"/>
          <w:lang w:eastAsia="ru-RU"/>
        </w:rPr>
        <w:t>в разрезе видов высокотехнологичной медицинской помощи, а по отдельным видам высокотехнологичной медицинской помощи, утверждаемым нормативным документом Министерства здравоохранения Республики Татарстан, – в размере до 30 процентов от указанной стоимости;</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медицинского персонала, принимающего непосредственное участие в оказании медицинской помощи больным с катарактой с применением операции «</w:t>
      </w:r>
      <w:proofErr w:type="spellStart"/>
      <w:r w:rsidRPr="003D47EB">
        <w:rPr>
          <w:rFonts w:ascii="Times New Roman" w:eastAsia="Times New Roman" w:hAnsi="Times New Roman" w:cs="Times New Roman"/>
          <w:sz w:val="28"/>
          <w:szCs w:val="28"/>
          <w:lang w:eastAsia="ru-RU"/>
        </w:rPr>
        <w:t>микроинвазивная</w:t>
      </w:r>
      <w:proofErr w:type="spellEnd"/>
      <w:r w:rsidRPr="003D47EB">
        <w:rPr>
          <w:rFonts w:ascii="Times New Roman" w:eastAsia="Times New Roman" w:hAnsi="Times New Roman" w:cs="Times New Roman"/>
          <w:sz w:val="28"/>
          <w:szCs w:val="28"/>
          <w:lang w:eastAsia="ru-RU"/>
        </w:rPr>
        <w:t xml:space="preserve"> энергетическая хирургия катаракты с имплантацией эластических интраокулярных линз» (состав оперирующей бригады, врачебный и средний медицинский персонал, непосредственно обслуживающий больных) (ст.211 «Заработная плата» и ст.213 «Начисления на оплату труда»), – в размере 25 про-центов от стоимости расходных материалов, в том числе эластических интраокулярных линз.</w:t>
      </w:r>
    </w:p>
    <w:p w:rsidR="003D47EB" w:rsidRPr="003D47EB" w:rsidRDefault="003D47EB" w:rsidP="003D47EB">
      <w:pPr>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Тарифы за медицинскую помощь, оказанную по Территориальной программе ОМС детям в стационарных условиях, включают расходы на создание условий пребывания в стационаре, в том числе на предоставление спального места и питания одного из родителей, иного члена семьи или иного законного представителя, находившегося с ребенком до достижения им возраста 4 лет, а с ребенком старше данного возраста – при наличии медицинских показаний.</w:t>
      </w:r>
    </w:p>
    <w:p w:rsidR="003D47EB" w:rsidRPr="003D47EB" w:rsidRDefault="003D47EB" w:rsidP="003D47EB">
      <w:pPr>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В целях предоставления медицинской помощи в соответствии со стандартами и порядками оказания медицинской помощи медицинские организации вправе  планировать расходы на оплату диагностических и (или) консультативных услуг по </w:t>
      </w:r>
      <w:r w:rsidRPr="003D47EB">
        <w:rPr>
          <w:rFonts w:ascii="Times New Roman" w:eastAsia="Times New Roman" w:hAnsi="Times New Roman" w:cs="Times New Roman"/>
          <w:sz w:val="28"/>
          <w:szCs w:val="28"/>
          <w:lang w:eastAsia="ru-RU"/>
        </w:rPr>
        <w:lastRenderedPageBreak/>
        <w:t>гражданско-правовым договорам за счет средств, полученных за оказанную медицинскую помощь по утвержденным тарифам.</w:t>
      </w:r>
    </w:p>
    <w:p w:rsidR="003D47EB" w:rsidRPr="003D47EB" w:rsidRDefault="003D47EB" w:rsidP="003D47EB">
      <w:pPr>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7. Тарифы и порядок оплаты медицинской</w:t>
      </w:r>
      <w:r w:rsidR="00CF1C3B">
        <w:rPr>
          <w:rFonts w:ascii="Times New Roman" w:eastAsia="Times New Roman" w:hAnsi="Times New Roman" w:cs="Times New Roman"/>
          <w:sz w:val="28"/>
          <w:szCs w:val="28"/>
          <w:lang w:eastAsia="ru-RU"/>
        </w:rPr>
        <w:t xml:space="preserve"> помощи через систему обязатель</w:t>
      </w:r>
      <w:r w:rsidRPr="003D47EB">
        <w:rPr>
          <w:rFonts w:ascii="Times New Roman" w:eastAsia="Times New Roman" w:hAnsi="Times New Roman" w:cs="Times New Roman"/>
          <w:sz w:val="28"/>
          <w:szCs w:val="28"/>
          <w:lang w:eastAsia="ru-RU"/>
        </w:rPr>
        <w:t>ного медицинского страхования на осуществление преимущественно одноканального финансирования устанавливаются Комиссией по тарифам на оплату медицинской помощи, оказанной медицинскими организациями в рамках реализации преимущественно одноканального финансирования через систему обязательного медицинского страхования, состав которой утверждается Кабинетом Министров Республики Татарстан.</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8. При реализации Территориальной программы ОМС</w:t>
      </w:r>
      <w:r w:rsidRPr="003D47EB">
        <w:rPr>
          <w:rFonts w:ascii="Times New Roman" w:eastAsia="Times New Roman" w:hAnsi="Times New Roman" w:cs="Times New Roman"/>
          <w:b/>
          <w:bCs/>
          <w:spacing w:val="-5"/>
          <w:sz w:val="28"/>
          <w:szCs w:val="28"/>
          <w:lang w:eastAsia="ru-RU"/>
        </w:rPr>
        <w:t xml:space="preserve"> </w:t>
      </w:r>
      <w:r w:rsidRPr="003D47EB">
        <w:rPr>
          <w:rFonts w:ascii="Times New Roman" w:eastAsia="Times New Roman" w:hAnsi="Times New Roman" w:cs="Times New Roman"/>
          <w:sz w:val="28"/>
          <w:szCs w:val="28"/>
          <w:lang w:eastAsia="ru-RU"/>
        </w:rPr>
        <w:t>и при финансировании через систему обязательного медицинского страхования на реализацию преимущественно одноканального финансирования применяются следующие способы оплаты медицинской помощи:</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при оплате медицинской помощи, оказанной в амбулаторных условиях:</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по </w:t>
      </w:r>
      <w:proofErr w:type="spellStart"/>
      <w:r w:rsidRPr="003D47EB">
        <w:rPr>
          <w:rFonts w:ascii="Times New Roman" w:eastAsia="Times New Roman" w:hAnsi="Times New Roman" w:cs="Times New Roman"/>
          <w:sz w:val="28"/>
          <w:szCs w:val="28"/>
          <w:lang w:eastAsia="ru-RU"/>
        </w:rPr>
        <w:t>подушевому</w:t>
      </w:r>
      <w:proofErr w:type="spellEnd"/>
      <w:r w:rsidRPr="003D47EB">
        <w:rPr>
          <w:rFonts w:ascii="Times New Roman" w:eastAsia="Times New Roman" w:hAnsi="Times New Roman" w:cs="Times New Roman"/>
          <w:sz w:val="28"/>
          <w:szCs w:val="28"/>
          <w:lang w:eastAsia="ru-RU"/>
        </w:rPr>
        <w:t xml:space="preserve"> нормативу финансирования на прикрепившихся лиц в сочетании с оплатой за единицу объема медицинской помощи – за медицинскую услугу, за посещение, за обращение (законченный случай);</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за единицу объема медицинской помощи – за медицинскую услугу, за посещение, за обращение (законченный случай);</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по </w:t>
      </w:r>
      <w:proofErr w:type="spellStart"/>
      <w:r w:rsidRPr="003D47EB">
        <w:rPr>
          <w:rFonts w:ascii="Times New Roman" w:eastAsia="Times New Roman" w:hAnsi="Times New Roman" w:cs="Times New Roman"/>
          <w:sz w:val="28"/>
          <w:szCs w:val="28"/>
          <w:lang w:eastAsia="ru-RU"/>
        </w:rPr>
        <w:t>подушевому</w:t>
      </w:r>
      <w:proofErr w:type="spellEnd"/>
      <w:r w:rsidRPr="003D47EB">
        <w:rPr>
          <w:rFonts w:ascii="Times New Roman" w:eastAsia="Times New Roman" w:hAnsi="Times New Roman" w:cs="Times New Roman"/>
          <w:sz w:val="28"/>
          <w:szCs w:val="28"/>
          <w:lang w:eastAsia="ru-RU"/>
        </w:rPr>
        <w:t xml:space="preserve"> нормативу финансирования на прикрепившихся лиц с учетом показателей результативности деятельности медицинской организации, в том числе с включением расходов на медицинскую помощь, оказываемую в иных медицинских организациях;</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при оплате медицинской помощи, оказанной в стационарных условиях:</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за законченный случай лечения заболевания;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за законченный случай лечения заболевания, включенного в соответствующую группу заболеваний (в том числе клинико-статистические группы заболеваний);</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при оплате медицинской помощи, оказанной в условиях дневного </w:t>
      </w:r>
      <w:r w:rsidRPr="003D47EB">
        <w:rPr>
          <w:rFonts w:ascii="Times New Roman" w:eastAsia="Times New Roman" w:hAnsi="Times New Roman" w:cs="Times New Roman"/>
          <w:sz w:val="28"/>
          <w:szCs w:val="28"/>
          <w:lang w:eastAsia="ru-RU"/>
        </w:rPr>
        <w:br/>
        <w:t>стационара, – за законченный случай лечения заболевания;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при оплате скорой медицинской помощи, оказанной вне медицинской организации (по месту вызова бригады скорой, в том числе скорой специализированной, медицинской помощи, а также в транспортном средстве при медицинской эвакуации), – за вызов скорой медицинской помощи.</w:t>
      </w:r>
    </w:p>
    <w:p w:rsidR="003D47EB" w:rsidRPr="003D47EB" w:rsidRDefault="003D47EB" w:rsidP="003D47EB">
      <w:pPr>
        <w:suppressAutoHyphens/>
        <w:autoSpaceDE w:val="0"/>
        <w:autoSpaceDN w:val="0"/>
        <w:adjustRightInd w:val="0"/>
        <w:spacing w:after="0" w:line="240" w:lineRule="auto"/>
        <w:ind w:firstLine="709"/>
        <w:jc w:val="both"/>
        <w:rPr>
          <w:rFonts w:ascii="Times New Roman" w:eastAsia="Times New Roman" w:hAnsi="Times New Roman" w:cs="Times New Roman"/>
          <w:snapToGrid w:val="0"/>
          <w:sz w:val="28"/>
          <w:szCs w:val="28"/>
          <w:lang w:eastAsia="ru-RU"/>
        </w:rPr>
      </w:pPr>
      <w:r w:rsidRPr="003D47EB">
        <w:rPr>
          <w:rFonts w:ascii="Times New Roman" w:eastAsia="Times New Roman" w:hAnsi="Times New Roman" w:cs="Times New Roman"/>
          <w:sz w:val="28"/>
          <w:szCs w:val="28"/>
          <w:lang w:eastAsia="ru-RU"/>
        </w:rPr>
        <w:t xml:space="preserve">9. Структура тарифа на оплату медицинской помощи, </w:t>
      </w:r>
      <w:r w:rsidRPr="003D47EB">
        <w:rPr>
          <w:rFonts w:ascii="Times New Roman" w:eastAsia="Times New Roman" w:hAnsi="Times New Roman" w:cs="Times New Roman"/>
          <w:snapToGrid w:val="0"/>
          <w:sz w:val="28"/>
          <w:szCs w:val="28"/>
          <w:lang w:eastAsia="ru-RU"/>
        </w:rPr>
        <w:t xml:space="preserve">оказанной лицам, не застрахованным по обязательному медицинскому страхованию, </w:t>
      </w:r>
      <w:r w:rsidRPr="003D47EB">
        <w:rPr>
          <w:rFonts w:ascii="Times New Roman" w:eastAsia="Times New Roman" w:hAnsi="Times New Roman" w:cs="Times New Roman"/>
          <w:sz w:val="28"/>
          <w:szCs w:val="28"/>
          <w:lang w:eastAsia="ru-RU"/>
        </w:rPr>
        <w:t>включает в себя расходы на заработную плату, начисления на оплату труда, прочие выплаты, приобретение лекарственных средств, расходных материалов, продуктов питания, мягкого инвентаря, медицинского инструментария, реактивов и химикатов, прочих материальных запасов, расходы на оплату стоимости лабораторных и инструментальных исследований, проводимых в других учреждениях (при отсутствии в медицинской организации лаборатории и диагностического оборудования), организации питания (при отсутствии организованного питания в медицинской организации).</w:t>
      </w:r>
    </w:p>
    <w:p w:rsidR="003D47EB" w:rsidRPr="003D47EB" w:rsidRDefault="003D47EB" w:rsidP="003D47EB">
      <w:pPr>
        <w:suppressAutoHyphens/>
        <w:spacing w:after="0" w:line="240" w:lineRule="auto"/>
        <w:jc w:val="center"/>
        <w:rPr>
          <w:rFonts w:ascii="Times New Roman" w:eastAsia="Times New Roman" w:hAnsi="Times New Roman" w:cs="Times New Roman"/>
          <w:sz w:val="28"/>
          <w:szCs w:val="28"/>
          <w:lang w:eastAsia="ru-RU"/>
        </w:rPr>
      </w:pPr>
    </w:p>
    <w:p w:rsidR="003D47EB" w:rsidRPr="003D47EB" w:rsidRDefault="003D47EB" w:rsidP="003D47EB">
      <w:pPr>
        <w:suppressAutoHyphens/>
        <w:spacing w:after="0" w:line="240" w:lineRule="auto"/>
        <w:jc w:val="center"/>
        <w:rPr>
          <w:rFonts w:ascii="Times New Roman" w:eastAsia="Times New Roman" w:hAnsi="Times New Roman" w:cs="Times New Roman"/>
          <w:b/>
          <w:bCs/>
          <w:sz w:val="28"/>
          <w:szCs w:val="28"/>
          <w:lang w:eastAsia="ru-RU"/>
        </w:rPr>
      </w:pPr>
      <w:r w:rsidRPr="003D47EB">
        <w:rPr>
          <w:rFonts w:ascii="Times New Roman" w:eastAsia="Times New Roman" w:hAnsi="Times New Roman" w:cs="Times New Roman"/>
          <w:b/>
          <w:bCs/>
          <w:sz w:val="28"/>
          <w:szCs w:val="28"/>
          <w:lang w:val="en-US" w:eastAsia="ru-RU"/>
        </w:rPr>
        <w:t>VIII</w:t>
      </w:r>
      <w:r w:rsidRPr="003D47EB">
        <w:rPr>
          <w:rFonts w:ascii="Times New Roman" w:eastAsia="Times New Roman" w:hAnsi="Times New Roman" w:cs="Times New Roman"/>
          <w:b/>
          <w:bCs/>
          <w:sz w:val="28"/>
          <w:szCs w:val="28"/>
          <w:lang w:eastAsia="ru-RU"/>
        </w:rPr>
        <w:t xml:space="preserve">. Средние </w:t>
      </w:r>
      <w:proofErr w:type="spellStart"/>
      <w:r w:rsidRPr="003D47EB">
        <w:rPr>
          <w:rFonts w:ascii="Times New Roman" w:eastAsia="Times New Roman" w:hAnsi="Times New Roman" w:cs="Times New Roman"/>
          <w:b/>
          <w:bCs/>
          <w:sz w:val="28"/>
          <w:szCs w:val="28"/>
          <w:lang w:eastAsia="ru-RU"/>
        </w:rPr>
        <w:t>подушевые</w:t>
      </w:r>
      <w:proofErr w:type="spellEnd"/>
      <w:r w:rsidRPr="003D47EB">
        <w:rPr>
          <w:rFonts w:ascii="Times New Roman" w:eastAsia="Times New Roman" w:hAnsi="Times New Roman" w:cs="Times New Roman"/>
          <w:b/>
          <w:bCs/>
          <w:sz w:val="28"/>
          <w:szCs w:val="28"/>
          <w:lang w:eastAsia="ru-RU"/>
        </w:rPr>
        <w:t xml:space="preserve"> нормативы финансового обеспечения </w:t>
      </w:r>
    </w:p>
    <w:p w:rsidR="003D47EB" w:rsidRPr="003D47EB" w:rsidRDefault="003D47EB" w:rsidP="003D47EB">
      <w:pPr>
        <w:suppressAutoHyphens/>
        <w:spacing w:after="0" w:line="240" w:lineRule="auto"/>
        <w:jc w:val="center"/>
        <w:rPr>
          <w:rFonts w:ascii="Times New Roman" w:eastAsia="Times New Roman" w:hAnsi="Times New Roman" w:cs="Times New Roman"/>
          <w:b/>
          <w:bCs/>
          <w:sz w:val="28"/>
          <w:szCs w:val="28"/>
          <w:lang w:eastAsia="ru-RU"/>
        </w:rPr>
      </w:pPr>
      <w:r w:rsidRPr="003D47EB">
        <w:rPr>
          <w:rFonts w:ascii="Times New Roman" w:eastAsia="Times New Roman" w:hAnsi="Times New Roman" w:cs="Times New Roman"/>
          <w:b/>
          <w:bCs/>
          <w:sz w:val="28"/>
          <w:szCs w:val="28"/>
          <w:lang w:eastAsia="ru-RU"/>
        </w:rPr>
        <w:t>Программы</w:t>
      </w:r>
    </w:p>
    <w:p w:rsidR="003D47EB" w:rsidRPr="003D47EB" w:rsidRDefault="003D47EB" w:rsidP="003D47EB">
      <w:pPr>
        <w:suppressAutoHyphens/>
        <w:spacing w:after="0" w:line="240" w:lineRule="auto"/>
        <w:jc w:val="center"/>
        <w:rPr>
          <w:rFonts w:ascii="Times New Roman" w:eastAsia="Times New Roman" w:hAnsi="Times New Roman" w:cs="Times New Roman"/>
          <w:sz w:val="28"/>
          <w:szCs w:val="28"/>
          <w:lang w:eastAsia="ru-RU"/>
        </w:rPr>
      </w:pP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Средние </w:t>
      </w:r>
      <w:proofErr w:type="spellStart"/>
      <w:r w:rsidRPr="003D47EB">
        <w:rPr>
          <w:rFonts w:ascii="Times New Roman" w:eastAsia="Times New Roman" w:hAnsi="Times New Roman" w:cs="Times New Roman"/>
          <w:sz w:val="28"/>
          <w:szCs w:val="28"/>
          <w:lang w:eastAsia="ru-RU"/>
        </w:rPr>
        <w:t>подушевые</w:t>
      </w:r>
      <w:proofErr w:type="spellEnd"/>
      <w:r w:rsidRPr="003D47EB">
        <w:rPr>
          <w:rFonts w:ascii="Times New Roman" w:eastAsia="Times New Roman" w:hAnsi="Times New Roman" w:cs="Times New Roman"/>
          <w:sz w:val="28"/>
          <w:szCs w:val="28"/>
          <w:lang w:eastAsia="ru-RU"/>
        </w:rPr>
        <w:t xml:space="preserve"> нормативы финансового обеспечения Программы установлены в расчете на 1 </w:t>
      </w:r>
      <w:r w:rsidRPr="003D47EB">
        <w:rPr>
          <w:rFonts w:ascii="Times New Roman" w:eastAsia="Times New Roman" w:hAnsi="Times New Roman" w:cs="Times New Roman"/>
          <w:bCs/>
          <w:sz w:val="28"/>
          <w:szCs w:val="28"/>
          <w:lang w:eastAsia="ru-RU"/>
        </w:rPr>
        <w:t>жителя</w:t>
      </w:r>
      <w:r w:rsidRPr="003D47EB">
        <w:rPr>
          <w:rFonts w:ascii="Times New Roman" w:eastAsia="Times New Roman" w:hAnsi="Times New Roman" w:cs="Times New Roman"/>
          <w:sz w:val="28"/>
          <w:szCs w:val="28"/>
          <w:lang w:eastAsia="ru-RU"/>
        </w:rPr>
        <w:t xml:space="preserve"> в год (без учета расходов федерального бюджета), </w:t>
      </w:r>
      <w:r w:rsidRPr="003D47EB">
        <w:rPr>
          <w:rFonts w:ascii="Times New Roman" w:eastAsia="Times New Roman" w:hAnsi="Times New Roman" w:cs="Times New Roman"/>
          <w:bCs/>
          <w:sz w:val="28"/>
          <w:szCs w:val="28"/>
          <w:lang w:eastAsia="ru-RU"/>
        </w:rPr>
        <w:t>по Территориальной программе ОМС</w:t>
      </w:r>
      <w:r w:rsidRPr="003D47EB">
        <w:rPr>
          <w:rFonts w:ascii="Times New Roman" w:eastAsia="Times New Roman" w:hAnsi="Times New Roman" w:cs="Times New Roman"/>
          <w:sz w:val="28"/>
          <w:szCs w:val="28"/>
          <w:lang w:eastAsia="ru-RU"/>
        </w:rPr>
        <w:t xml:space="preserve"> – на 1 застрахованное лицо.</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bCs/>
          <w:sz w:val="28"/>
          <w:szCs w:val="28"/>
          <w:lang w:eastAsia="ru-RU"/>
        </w:rPr>
        <w:t xml:space="preserve">Средние </w:t>
      </w:r>
      <w:proofErr w:type="spellStart"/>
      <w:r w:rsidRPr="003D47EB">
        <w:rPr>
          <w:rFonts w:ascii="Times New Roman" w:eastAsia="Times New Roman" w:hAnsi="Times New Roman" w:cs="Times New Roman"/>
          <w:bCs/>
          <w:sz w:val="28"/>
          <w:szCs w:val="28"/>
          <w:lang w:eastAsia="ru-RU"/>
        </w:rPr>
        <w:t>подушевые</w:t>
      </w:r>
      <w:proofErr w:type="spellEnd"/>
      <w:r w:rsidRPr="003D47EB">
        <w:rPr>
          <w:rFonts w:ascii="Times New Roman" w:eastAsia="Times New Roman" w:hAnsi="Times New Roman" w:cs="Times New Roman"/>
          <w:bCs/>
          <w:sz w:val="28"/>
          <w:szCs w:val="28"/>
          <w:lang w:eastAsia="ru-RU"/>
        </w:rPr>
        <w:t xml:space="preserve"> нормативы финансового обеспечения Программы на </w:t>
      </w:r>
      <w:r w:rsidRPr="003D47EB">
        <w:rPr>
          <w:rFonts w:ascii="Times New Roman" w:eastAsia="Times New Roman" w:hAnsi="Times New Roman" w:cs="Times New Roman"/>
          <w:bCs/>
          <w:sz w:val="28"/>
          <w:szCs w:val="28"/>
          <w:lang w:eastAsia="ru-RU"/>
        </w:rPr>
        <w:br/>
        <w:t xml:space="preserve">2013 год и на плановый период 2014 и 2015 годов </w:t>
      </w:r>
      <w:r w:rsidRPr="003D47EB">
        <w:rPr>
          <w:rFonts w:ascii="Times New Roman" w:eastAsia="Times New Roman" w:hAnsi="Times New Roman" w:cs="Times New Roman"/>
          <w:sz w:val="28"/>
          <w:szCs w:val="28"/>
          <w:lang w:eastAsia="ru-RU"/>
        </w:rPr>
        <w:t>составляют:</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bCs/>
          <w:sz w:val="28"/>
          <w:szCs w:val="28"/>
          <w:lang w:eastAsia="ru-RU"/>
        </w:rPr>
      </w:pPr>
      <w:r w:rsidRPr="003D47EB">
        <w:rPr>
          <w:rFonts w:ascii="Times New Roman" w:eastAsia="Times New Roman" w:hAnsi="Times New Roman" w:cs="Times New Roman"/>
          <w:bCs/>
          <w:sz w:val="28"/>
          <w:szCs w:val="28"/>
          <w:lang w:eastAsia="ru-RU"/>
        </w:rPr>
        <w:t xml:space="preserve">в 2013 году – 9 638,7 рубля, в 2014 году – 9 704,4 рубля, в 2015 году – </w:t>
      </w:r>
      <w:r w:rsidRPr="003D47EB">
        <w:rPr>
          <w:rFonts w:ascii="Times New Roman" w:eastAsia="Times New Roman" w:hAnsi="Times New Roman" w:cs="Times New Roman"/>
          <w:bCs/>
          <w:sz w:val="28"/>
          <w:szCs w:val="28"/>
          <w:lang w:eastAsia="ru-RU"/>
        </w:rPr>
        <w:br/>
        <w:t xml:space="preserve">9866,8 рубля, в том числе за счет средств </w:t>
      </w:r>
      <w:r w:rsidR="00CF1C3B">
        <w:rPr>
          <w:rFonts w:ascii="Times New Roman" w:eastAsia="Times New Roman" w:hAnsi="Times New Roman" w:cs="Times New Roman"/>
          <w:bCs/>
          <w:sz w:val="28"/>
          <w:szCs w:val="28"/>
          <w:lang w:eastAsia="ru-RU"/>
        </w:rPr>
        <w:t>ОМС на финансирование Террито</w:t>
      </w:r>
      <w:r w:rsidRPr="003D47EB">
        <w:rPr>
          <w:rFonts w:ascii="Times New Roman" w:eastAsia="Times New Roman" w:hAnsi="Times New Roman" w:cs="Times New Roman"/>
          <w:bCs/>
          <w:sz w:val="28"/>
          <w:szCs w:val="28"/>
          <w:lang w:eastAsia="ru-RU"/>
        </w:rPr>
        <w:t>риальной программы ОМС в 2013 году – 6 845,0 рубля, в 2014 году – 6 903,1 рубля, в 2015 году – 6 962,3 рубля.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Средний </w:t>
      </w:r>
      <w:proofErr w:type="spellStart"/>
      <w:r w:rsidRPr="003D47EB">
        <w:rPr>
          <w:rFonts w:ascii="Times New Roman" w:eastAsia="Times New Roman" w:hAnsi="Times New Roman" w:cs="Times New Roman"/>
          <w:sz w:val="28"/>
          <w:szCs w:val="28"/>
          <w:lang w:eastAsia="ru-RU"/>
        </w:rPr>
        <w:t>подушевой</w:t>
      </w:r>
      <w:proofErr w:type="spellEnd"/>
      <w:r w:rsidRPr="003D47EB">
        <w:rPr>
          <w:rFonts w:ascii="Times New Roman" w:eastAsia="Times New Roman" w:hAnsi="Times New Roman" w:cs="Times New Roman"/>
          <w:sz w:val="28"/>
          <w:szCs w:val="28"/>
          <w:lang w:eastAsia="ru-RU"/>
        </w:rPr>
        <w:t xml:space="preserve"> норматив финансового обеспечения Программы включает расходы на денежные выплаты медицинским работникам государственных учреждений здравоохранения, непосредственно участвующим в оказании противотуберкулезной помощи населению.</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Средний </w:t>
      </w:r>
      <w:proofErr w:type="spellStart"/>
      <w:r w:rsidRPr="003D47EB">
        <w:rPr>
          <w:rFonts w:ascii="Times New Roman" w:eastAsia="Times New Roman" w:hAnsi="Times New Roman" w:cs="Times New Roman"/>
          <w:sz w:val="28"/>
          <w:szCs w:val="28"/>
          <w:lang w:eastAsia="ru-RU"/>
        </w:rPr>
        <w:t>подушевой</w:t>
      </w:r>
      <w:proofErr w:type="spellEnd"/>
      <w:r w:rsidRPr="003D47EB">
        <w:rPr>
          <w:rFonts w:ascii="Times New Roman" w:eastAsia="Times New Roman" w:hAnsi="Times New Roman" w:cs="Times New Roman"/>
          <w:sz w:val="28"/>
          <w:szCs w:val="28"/>
          <w:lang w:eastAsia="ru-RU"/>
        </w:rPr>
        <w:t xml:space="preserve"> норматив финансового обеспечения медицинской помощи за счет средств обязательного медицинского страхования включает расходы:</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на оказание медицинской помощи в рамках базовой программы обязательного медицинского страхования;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на ведение дела в сфере обязательного медицинского страхования;</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бюджета Республики Татарстан, передаваемые на содержание медицинских организаций в пределах увеличения размера та</w:t>
      </w:r>
      <w:r w:rsidR="00CF1C3B">
        <w:rPr>
          <w:rFonts w:ascii="Times New Roman" w:eastAsia="Times New Roman" w:hAnsi="Times New Roman" w:cs="Times New Roman"/>
          <w:sz w:val="28"/>
          <w:szCs w:val="28"/>
          <w:lang w:eastAsia="ru-RU"/>
        </w:rPr>
        <w:t>рифа страховых взносов на обяза</w:t>
      </w:r>
      <w:r w:rsidRPr="003D47EB">
        <w:rPr>
          <w:rFonts w:ascii="Times New Roman" w:eastAsia="Times New Roman" w:hAnsi="Times New Roman" w:cs="Times New Roman"/>
          <w:sz w:val="28"/>
          <w:szCs w:val="28"/>
          <w:lang w:eastAsia="ru-RU"/>
        </w:rPr>
        <w:t xml:space="preserve">тельное медицинское страхование неработающего населения (на 2013 </w:t>
      </w:r>
      <w:r w:rsidRPr="003D47EB">
        <w:rPr>
          <w:rFonts w:ascii="Times New Roman" w:eastAsia="Times New Roman" w:hAnsi="Times New Roman" w:cs="Times New Roman"/>
          <w:bCs/>
          <w:sz w:val="28"/>
          <w:szCs w:val="28"/>
          <w:lang w:eastAsia="ru-RU"/>
        </w:rPr>
        <w:t xml:space="preserve">– </w:t>
      </w:r>
      <w:r w:rsidR="007D27A7">
        <w:rPr>
          <w:rFonts w:ascii="Times New Roman" w:eastAsia="Times New Roman" w:hAnsi="Times New Roman" w:cs="Times New Roman"/>
          <w:sz w:val="28"/>
          <w:szCs w:val="28"/>
          <w:lang w:eastAsia="ru-RU"/>
        </w:rPr>
        <w:t>2014</w:t>
      </w:r>
      <w:r w:rsidRPr="003D47EB">
        <w:rPr>
          <w:rFonts w:ascii="Times New Roman" w:eastAsia="Times New Roman" w:hAnsi="Times New Roman" w:cs="Times New Roman"/>
          <w:sz w:val="28"/>
          <w:szCs w:val="28"/>
          <w:lang w:eastAsia="ru-RU"/>
        </w:rPr>
        <w:t>гг.);</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на внедрение стандартов медицинской помощи;</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на повышение доступности амбулаторной медицинской помощи;</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на финансовое обеспечение мероприятий по диспансеризации отдельных категорий граждан в соответствии с порядками оказания медицинской помощи, установленными Министерством здравоохранения Российской Федерации;</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на финансовое обеспечение оказания дополнительной медицинской помощи, оказываемой врачами-терапевтами участковыми, врачами-педиатрами участковыми, врачами общей практики (семейными врачами), медицинскими сестрами участковыми врачей-терапевтов участковых, врачей-педиатров участковых, медицинскими сестрами врачей общей практики (семейных врачей);</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на денежные выплаты медицинскому персоналу фельдшерско-акушерских пунктов, врачам, фельдшерам и медицинским сестрам скорой медицинской помощи;</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на денежные выплаты медицинскому персоналу отделений анестезиологии-реанимации и палат реанимации и интенсивной терапии.</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Расходы на финансовое обеспечение оказания дополнительной медицинской помощи врачами-терапевтами участковыми, врачами-педиатрами участковыми, врачами общей практики (семейными врачами), медицинскими сестрами </w:t>
      </w:r>
      <w:r w:rsidRPr="003D47EB">
        <w:rPr>
          <w:rFonts w:ascii="Times New Roman" w:eastAsia="Times New Roman" w:hAnsi="Times New Roman" w:cs="Times New Roman"/>
          <w:sz w:val="28"/>
          <w:szCs w:val="28"/>
          <w:lang w:eastAsia="ru-RU"/>
        </w:rPr>
        <w:lastRenderedPageBreak/>
        <w:t xml:space="preserve">участковыми врачей-терапевтов участковых, врачей-педиатров участковых, медицинскими сестрами врачей общей практики (семейных врачей), а также медицинским персоналом фельдшерско-акушерских пунктов, врачами, фельдшерами и медицинскими сестрами скорой медицинской помощи, медицинскими работниками государственных учреждений здравоохранения, непосредственно участвующими в оказании противотуберкулезной помощи населению, медицинским персоналом отделений анестезиологии-реанимации и палат реанимации и интенсивной терапии осуществляются в соответствии с порядком, установленным нормативными правовыми актами Республики Татарстан, относятся к выплатам стимулирующего характера и осуществляются по результатам их деятельности. </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Стоимость Программы на 2013 год составляет 35 752,8 </w:t>
      </w:r>
      <w:proofErr w:type="spellStart"/>
      <w:r w:rsidRPr="003D47EB">
        <w:rPr>
          <w:rFonts w:ascii="Times New Roman" w:eastAsia="Times New Roman" w:hAnsi="Times New Roman" w:cs="Times New Roman"/>
          <w:sz w:val="28"/>
          <w:szCs w:val="28"/>
          <w:lang w:eastAsia="ru-RU"/>
        </w:rPr>
        <w:t>млн.рублей</w:t>
      </w:r>
      <w:proofErr w:type="spellEnd"/>
      <w:r w:rsidRPr="003D47EB">
        <w:rPr>
          <w:rFonts w:ascii="Times New Roman" w:eastAsia="Times New Roman" w:hAnsi="Times New Roman" w:cs="Times New Roman"/>
          <w:sz w:val="28"/>
          <w:szCs w:val="28"/>
          <w:lang w:eastAsia="ru-RU"/>
        </w:rPr>
        <w:t xml:space="preserve">, из них за счет средств ОМС – 25 088,6 </w:t>
      </w:r>
      <w:proofErr w:type="spellStart"/>
      <w:r w:rsidRPr="003D47EB">
        <w:rPr>
          <w:rFonts w:ascii="Times New Roman" w:eastAsia="Times New Roman" w:hAnsi="Times New Roman" w:cs="Times New Roman"/>
          <w:sz w:val="28"/>
          <w:szCs w:val="28"/>
          <w:lang w:eastAsia="ru-RU"/>
        </w:rPr>
        <w:t>млн.рублей</w:t>
      </w:r>
      <w:proofErr w:type="spellEnd"/>
      <w:r w:rsidRPr="003D47EB">
        <w:rPr>
          <w:rFonts w:ascii="Times New Roman" w:eastAsia="Times New Roman" w:hAnsi="Times New Roman" w:cs="Times New Roman"/>
          <w:sz w:val="28"/>
          <w:szCs w:val="28"/>
          <w:lang w:eastAsia="ru-RU"/>
        </w:rPr>
        <w:t xml:space="preserve">, на 2014 год – 36 003,8 </w:t>
      </w:r>
      <w:proofErr w:type="spellStart"/>
      <w:r w:rsidRPr="003D47EB">
        <w:rPr>
          <w:rFonts w:ascii="Times New Roman" w:eastAsia="Times New Roman" w:hAnsi="Times New Roman" w:cs="Times New Roman"/>
          <w:sz w:val="28"/>
          <w:szCs w:val="28"/>
          <w:lang w:eastAsia="ru-RU"/>
        </w:rPr>
        <w:t>млн.рублей</w:t>
      </w:r>
      <w:proofErr w:type="spellEnd"/>
      <w:r w:rsidRPr="003D47EB">
        <w:rPr>
          <w:rFonts w:ascii="Times New Roman" w:eastAsia="Times New Roman" w:hAnsi="Times New Roman" w:cs="Times New Roman"/>
          <w:sz w:val="28"/>
          <w:szCs w:val="28"/>
          <w:lang w:eastAsia="ru-RU"/>
        </w:rPr>
        <w:t xml:space="preserve">, из них за счет средств ОМС – 25 310,5 </w:t>
      </w:r>
      <w:proofErr w:type="spellStart"/>
      <w:r w:rsidRPr="003D47EB">
        <w:rPr>
          <w:rFonts w:ascii="Times New Roman" w:eastAsia="Times New Roman" w:hAnsi="Times New Roman" w:cs="Times New Roman"/>
          <w:sz w:val="28"/>
          <w:szCs w:val="28"/>
          <w:lang w:eastAsia="ru-RU"/>
        </w:rPr>
        <w:t>млн.рублей</w:t>
      </w:r>
      <w:proofErr w:type="spellEnd"/>
      <w:r w:rsidRPr="003D47EB">
        <w:rPr>
          <w:rFonts w:ascii="Times New Roman" w:eastAsia="Times New Roman" w:hAnsi="Times New Roman" w:cs="Times New Roman"/>
          <w:sz w:val="28"/>
          <w:szCs w:val="28"/>
          <w:lang w:eastAsia="ru-RU"/>
        </w:rPr>
        <w:t xml:space="preserve">, на 2015 год – 36 623,6 </w:t>
      </w:r>
      <w:proofErr w:type="spellStart"/>
      <w:r w:rsidRPr="003D47EB">
        <w:rPr>
          <w:rFonts w:ascii="Times New Roman" w:eastAsia="Times New Roman" w:hAnsi="Times New Roman" w:cs="Times New Roman"/>
          <w:sz w:val="28"/>
          <w:szCs w:val="28"/>
          <w:lang w:eastAsia="ru-RU"/>
        </w:rPr>
        <w:t>млн.рублей</w:t>
      </w:r>
      <w:proofErr w:type="spellEnd"/>
      <w:r w:rsidRPr="003D47EB">
        <w:rPr>
          <w:rFonts w:ascii="Times New Roman" w:eastAsia="Times New Roman" w:hAnsi="Times New Roman" w:cs="Times New Roman"/>
          <w:sz w:val="28"/>
          <w:szCs w:val="28"/>
          <w:lang w:eastAsia="ru-RU"/>
        </w:rPr>
        <w:t>, из них за счет сред</w:t>
      </w:r>
      <w:r w:rsidR="00CF1C3B">
        <w:rPr>
          <w:rFonts w:ascii="Times New Roman" w:eastAsia="Times New Roman" w:hAnsi="Times New Roman" w:cs="Times New Roman"/>
          <w:sz w:val="28"/>
          <w:szCs w:val="28"/>
          <w:lang w:eastAsia="ru-RU"/>
        </w:rPr>
        <w:t xml:space="preserve">ств ОМС – 25 536,2 </w:t>
      </w:r>
      <w:proofErr w:type="spellStart"/>
      <w:r w:rsidR="00CF1C3B">
        <w:rPr>
          <w:rFonts w:ascii="Times New Roman" w:eastAsia="Times New Roman" w:hAnsi="Times New Roman" w:cs="Times New Roman"/>
          <w:sz w:val="28"/>
          <w:szCs w:val="28"/>
          <w:lang w:eastAsia="ru-RU"/>
        </w:rPr>
        <w:t>млн.рублей</w:t>
      </w:r>
      <w:proofErr w:type="spellEnd"/>
      <w:r w:rsidR="00CF1C3B">
        <w:rPr>
          <w:rFonts w:ascii="Times New Roman" w:eastAsia="Times New Roman" w:hAnsi="Times New Roman" w:cs="Times New Roman"/>
          <w:sz w:val="28"/>
          <w:szCs w:val="28"/>
          <w:lang w:eastAsia="ru-RU"/>
        </w:rPr>
        <w:t xml:space="preserve"> </w:t>
      </w:r>
      <w:r w:rsidRPr="003D47EB">
        <w:rPr>
          <w:rFonts w:ascii="Times New Roman" w:eastAsia="Times New Roman" w:hAnsi="Times New Roman" w:cs="Times New Roman"/>
          <w:sz w:val="28"/>
          <w:szCs w:val="28"/>
          <w:lang w:eastAsia="ru-RU"/>
        </w:rPr>
        <w:t>(приложение № 3 к Программе).</w:t>
      </w:r>
    </w:p>
    <w:p w:rsidR="003D47EB" w:rsidRPr="003D47EB" w:rsidRDefault="003D47EB" w:rsidP="003D47EB">
      <w:pPr>
        <w:suppressAutoHyphens/>
        <w:spacing w:after="0" w:line="240" w:lineRule="auto"/>
        <w:ind w:firstLine="709"/>
        <w:jc w:val="both"/>
        <w:rPr>
          <w:rFonts w:ascii="Times New Roman" w:eastAsia="Times New Roman" w:hAnsi="Times New Roman" w:cs="Times New Roman"/>
          <w:sz w:val="28"/>
          <w:szCs w:val="28"/>
          <w:lang w:eastAsia="ru-RU"/>
        </w:rPr>
      </w:pPr>
    </w:p>
    <w:p w:rsidR="003D47EB" w:rsidRPr="003D47EB" w:rsidRDefault="003D47EB" w:rsidP="003D47EB">
      <w:pPr>
        <w:suppressAutoHyphens/>
        <w:spacing w:after="0" w:line="240" w:lineRule="auto"/>
        <w:jc w:val="center"/>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_______________________________________</w:t>
      </w:r>
    </w:p>
    <w:p w:rsidR="003D47EB" w:rsidRPr="003D47EB" w:rsidRDefault="003D47EB" w:rsidP="003D47EB">
      <w:pPr>
        <w:spacing w:after="0" w:line="240" w:lineRule="auto"/>
        <w:jc w:val="both"/>
        <w:rPr>
          <w:rFonts w:ascii="Times New Roman" w:eastAsia="Times New Roman" w:hAnsi="Times New Roman" w:cs="Times New Roman"/>
          <w:sz w:val="28"/>
          <w:szCs w:val="28"/>
          <w:lang w:eastAsia="ru-RU"/>
        </w:rPr>
        <w:sectPr w:rsidR="003D47EB" w:rsidRPr="003D47EB" w:rsidSect="0078288B">
          <w:headerReference w:type="default" r:id="rId14"/>
          <w:pgSz w:w="11907" w:h="16840" w:code="9"/>
          <w:pgMar w:top="1134" w:right="567" w:bottom="1134" w:left="1134" w:header="720" w:footer="720" w:gutter="0"/>
          <w:pgNumType w:start="1"/>
          <w:cols w:space="708"/>
          <w:noEndnote/>
          <w:titlePg/>
          <w:docGrid w:linePitch="326"/>
        </w:sectPr>
      </w:pPr>
    </w:p>
    <w:tbl>
      <w:tblPr>
        <w:tblW w:w="0" w:type="auto"/>
        <w:tblInd w:w="5495" w:type="dxa"/>
        <w:tblLook w:val="04A0" w:firstRow="1" w:lastRow="0" w:firstColumn="1" w:lastColumn="0" w:noHBand="0" w:noVBand="1"/>
      </w:tblPr>
      <w:tblGrid>
        <w:gridCol w:w="4927"/>
      </w:tblGrid>
      <w:tr w:rsidR="003D47EB" w:rsidRPr="003D47EB" w:rsidTr="002F3AEA">
        <w:tc>
          <w:tcPr>
            <w:tcW w:w="4927" w:type="dxa"/>
          </w:tcPr>
          <w:p w:rsidR="003D47EB" w:rsidRPr="003D47EB" w:rsidRDefault="003D47EB" w:rsidP="003D47EB">
            <w:pPr>
              <w:spacing w:after="0" w:line="240" w:lineRule="auto"/>
              <w:jc w:val="both"/>
              <w:rPr>
                <w:rFonts w:ascii="Times New Roman" w:eastAsia="Times New Roman" w:hAnsi="Times New Roman" w:cs="Times New Roman"/>
                <w:sz w:val="16"/>
                <w:szCs w:val="16"/>
                <w:lang w:eastAsia="ru-RU"/>
              </w:rPr>
            </w:pPr>
          </w:p>
          <w:p w:rsidR="003D47EB" w:rsidRPr="003D47EB" w:rsidRDefault="003D47EB" w:rsidP="003D47EB">
            <w:pPr>
              <w:spacing w:after="0" w:line="240" w:lineRule="auto"/>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Приложение № 1</w:t>
            </w:r>
          </w:p>
          <w:p w:rsidR="003D47EB" w:rsidRPr="003D47EB" w:rsidRDefault="003D47EB" w:rsidP="003D47EB">
            <w:pPr>
              <w:spacing w:after="0" w:line="240" w:lineRule="auto"/>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к Программе государственных гарантий бесплатного оказания гражданам медицинской помощи на территории Республики Татарстан на 2013 год и на плановый период 2014 и 2015 годов</w:t>
            </w:r>
          </w:p>
        </w:tc>
      </w:tr>
    </w:tbl>
    <w:p w:rsidR="003D47EB" w:rsidRPr="003D47EB" w:rsidRDefault="003D47EB" w:rsidP="003D47EB">
      <w:pPr>
        <w:spacing w:after="0" w:line="240" w:lineRule="auto"/>
        <w:ind w:firstLine="5387"/>
        <w:jc w:val="both"/>
        <w:rPr>
          <w:rFonts w:ascii="Times New Roman" w:eastAsia="Times New Roman" w:hAnsi="Times New Roman" w:cs="Times New Roman"/>
          <w:sz w:val="28"/>
          <w:szCs w:val="28"/>
          <w:lang w:eastAsia="ru-RU"/>
        </w:rPr>
      </w:pPr>
    </w:p>
    <w:p w:rsidR="003D47EB" w:rsidRPr="003D47EB" w:rsidRDefault="003D47EB" w:rsidP="003D47EB">
      <w:pPr>
        <w:spacing w:after="0" w:line="240" w:lineRule="auto"/>
        <w:jc w:val="center"/>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Перечень медицинских организаций,</w:t>
      </w:r>
    </w:p>
    <w:p w:rsidR="003D47EB" w:rsidRPr="003D47EB" w:rsidRDefault="003D47EB" w:rsidP="003D47EB">
      <w:pPr>
        <w:spacing w:after="0" w:line="240" w:lineRule="auto"/>
        <w:jc w:val="center"/>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участвующих в реализации Программы государственных гарантий бесплатного оказания гражданам медицинской помощи на территории Республики Татарстан на 2013 год и на плановый период 2014 и 2015 годов</w:t>
      </w:r>
    </w:p>
    <w:p w:rsidR="003D47EB" w:rsidRPr="003D47EB" w:rsidRDefault="003D47EB" w:rsidP="003D47EB">
      <w:pPr>
        <w:spacing w:after="0" w:line="240" w:lineRule="auto"/>
        <w:jc w:val="center"/>
        <w:rPr>
          <w:rFonts w:ascii="Times New Roman" w:eastAsia="Times New Roman" w:hAnsi="Times New Roman" w:cs="Times New Roman"/>
          <w:sz w:val="28"/>
          <w:szCs w:val="28"/>
          <w:lang w:eastAsia="ru-RU"/>
        </w:rPr>
      </w:pPr>
    </w:p>
    <w:tbl>
      <w:tblPr>
        <w:tblW w:w="10490" w:type="dxa"/>
        <w:tblInd w:w="-176"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322"/>
        <w:gridCol w:w="2126"/>
        <w:gridCol w:w="2268"/>
        <w:gridCol w:w="2126"/>
      </w:tblGrid>
      <w:tr w:rsidR="003D47EB" w:rsidRPr="003D47EB" w:rsidTr="00CF1C3B">
        <w:trPr>
          <w:trHeight w:val="3003"/>
          <w:tblHeader/>
        </w:trPr>
        <w:tc>
          <w:tcPr>
            <w:tcW w:w="64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 п/п</w:t>
            </w:r>
          </w:p>
        </w:tc>
        <w:tc>
          <w:tcPr>
            <w:tcW w:w="3322"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bCs/>
                <w:lang w:eastAsia="ru-RU"/>
              </w:rPr>
            </w:pPr>
            <w:r w:rsidRPr="003D47EB">
              <w:rPr>
                <w:rFonts w:ascii="Times New Roman" w:eastAsia="Times New Roman" w:hAnsi="Times New Roman" w:cs="Times New Roman"/>
                <w:bCs/>
                <w:lang w:eastAsia="ru-RU"/>
              </w:rPr>
              <w:t xml:space="preserve">Наименование медицинских организаций </w:t>
            </w:r>
          </w:p>
          <w:p w:rsidR="003D47EB" w:rsidRPr="003D47EB" w:rsidRDefault="003D47EB" w:rsidP="003D47EB">
            <w:pPr>
              <w:spacing w:after="0" w:line="240" w:lineRule="auto"/>
              <w:rPr>
                <w:rFonts w:ascii="Times New Roman" w:eastAsia="Times New Roman" w:hAnsi="Times New Roman" w:cs="Times New Roman"/>
                <w:lang w:eastAsia="ru-RU"/>
              </w:rPr>
            </w:pPr>
          </w:p>
        </w:tc>
        <w:tc>
          <w:tcPr>
            <w:tcW w:w="2126" w:type="dxa"/>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в том числе осуществляющих деятельность в сфере обязательного медицинского страхования по Территориальной программе обязательного медицинского страхования в 2013 году*</w:t>
            </w:r>
          </w:p>
        </w:tc>
        <w:tc>
          <w:tcPr>
            <w:tcW w:w="2268" w:type="dxa"/>
            <w:shd w:val="clear" w:color="auto" w:fill="auto"/>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bCs/>
                <w:lang w:eastAsia="ru-RU"/>
              </w:rPr>
            </w:pPr>
            <w:r w:rsidRPr="003D47EB">
              <w:rPr>
                <w:rFonts w:ascii="Times New Roman" w:eastAsia="Times New Roman" w:hAnsi="Times New Roman" w:cs="Times New Roman"/>
                <w:bCs/>
                <w:spacing w:val="3"/>
                <w:lang w:eastAsia="ru-RU"/>
              </w:rPr>
              <w:t>в том числе финансируемых государственным учреждением «Территориальный фонд обязательного медицинского страхования Республики Татарстан» за счет средств бюджета Республики Татарстан</w:t>
            </w:r>
          </w:p>
        </w:tc>
        <w:tc>
          <w:tcPr>
            <w:tcW w:w="2126" w:type="dxa"/>
            <w:shd w:val="clear" w:color="auto" w:fill="auto"/>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bCs/>
                <w:spacing w:val="3"/>
                <w:lang w:eastAsia="ru-RU"/>
              </w:rPr>
            </w:pPr>
            <w:r w:rsidRPr="003D47EB">
              <w:rPr>
                <w:rFonts w:ascii="Times New Roman" w:eastAsia="Times New Roman" w:hAnsi="Times New Roman" w:cs="Times New Roman"/>
                <w:bCs/>
                <w:spacing w:val="3"/>
                <w:lang w:eastAsia="ru-RU"/>
              </w:rPr>
              <w:t>в том числе оказывающих высокотехнологичную медицинскую помощь в соответствии с установленным Министерством здравоохранения Республики Татарстан заданием</w:t>
            </w:r>
          </w:p>
        </w:tc>
      </w:tr>
    </w:tbl>
    <w:p w:rsidR="003D47EB" w:rsidRPr="003D47EB" w:rsidRDefault="003D47EB" w:rsidP="003D47EB">
      <w:pPr>
        <w:spacing w:after="0" w:line="240" w:lineRule="auto"/>
        <w:rPr>
          <w:rFonts w:ascii="Calibri" w:eastAsia="Times New Roman" w:hAnsi="Calibri" w:cs="Calibri"/>
          <w:sz w:val="2"/>
          <w:szCs w:val="2"/>
          <w:lang w:eastAsia="ru-RU"/>
        </w:rPr>
      </w:pPr>
    </w:p>
    <w:tbl>
      <w:tblPr>
        <w:tblW w:w="1049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322"/>
        <w:gridCol w:w="2126"/>
        <w:gridCol w:w="2268"/>
        <w:gridCol w:w="2126"/>
      </w:tblGrid>
      <w:tr w:rsidR="003D47EB" w:rsidRPr="003D47EB" w:rsidTr="00CF1C3B">
        <w:trPr>
          <w:tblHeader/>
        </w:trPr>
        <w:tc>
          <w:tcPr>
            <w:tcW w:w="648" w:type="dxa"/>
            <w:shd w:val="clear" w:color="auto" w:fill="auto"/>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1</w:t>
            </w:r>
          </w:p>
        </w:tc>
        <w:tc>
          <w:tcPr>
            <w:tcW w:w="3322"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2</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3</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4</w:t>
            </w:r>
          </w:p>
        </w:tc>
        <w:tc>
          <w:tcPr>
            <w:tcW w:w="2126" w:type="dxa"/>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5</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республиканская  клиническая  больница  Министерства здравоохранения Республики Татарстан»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val="en-US" w:eastAsia="ru-RU"/>
              </w:rPr>
              <w:t>+</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«Межрегиональный клинико-диагностический центр»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ГАУЗ «Республиканская клиническая больница №</w:t>
            </w:r>
            <w:r w:rsidRPr="003D47EB">
              <w:rPr>
                <w:rFonts w:ascii="Times New Roman" w:eastAsia="Times New Roman" w:hAnsi="Times New Roman" w:cs="Times New Roman"/>
                <w:lang w:val="en-US" w:eastAsia="ru-RU"/>
              </w:rPr>
              <w:t> </w:t>
            </w:r>
            <w:r w:rsidRPr="003D47EB">
              <w:rPr>
                <w:rFonts w:ascii="Times New Roman" w:eastAsia="Times New Roman" w:hAnsi="Times New Roman" w:cs="Times New Roman"/>
                <w:color w:val="000000"/>
                <w:lang w:eastAsia="ru-RU"/>
              </w:rPr>
              <w:t xml:space="preserve">2»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ГАУЗ «Республиканская клиническая больница восстановительного лечения» МЗ РТ</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«Республиканская клиническая больница Министерства здравоохранения Республики Татарстан»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eastAsia="ru-RU"/>
              </w:rPr>
              <w:t>+</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«Республиканская клиническая инфекционная больница имени профессора </w:t>
            </w:r>
            <w:proofErr w:type="spellStart"/>
            <w:r w:rsidRPr="003D47EB">
              <w:rPr>
                <w:rFonts w:ascii="Times New Roman" w:eastAsia="Times New Roman" w:hAnsi="Times New Roman" w:cs="Times New Roman"/>
                <w:color w:val="000000"/>
                <w:lang w:eastAsia="ru-RU"/>
              </w:rPr>
              <w:t>А.Ф.Агафонова</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«Республиканская клиническая офтальмологическая больница </w:t>
            </w:r>
            <w:r w:rsidRPr="003D47EB">
              <w:rPr>
                <w:rFonts w:ascii="Times New Roman" w:eastAsia="Times New Roman" w:hAnsi="Times New Roman" w:cs="Times New Roman"/>
                <w:color w:val="000000"/>
                <w:lang w:eastAsia="ru-RU"/>
              </w:rPr>
              <w:lastRenderedPageBreak/>
              <w:t>Министерства здравоохранения Республики Татарстан»</w:t>
            </w:r>
          </w:p>
          <w:p w:rsidR="003D47EB" w:rsidRPr="003D47EB" w:rsidRDefault="003D47EB" w:rsidP="003D47EB">
            <w:pPr>
              <w:spacing w:after="0" w:line="240" w:lineRule="auto"/>
              <w:rPr>
                <w:rFonts w:ascii="Times New Roman" w:eastAsia="Times New Roman" w:hAnsi="Times New Roman" w:cs="Times New Roman"/>
                <w:color w:val="000000"/>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lastRenderedPageBreak/>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16"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16"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«Республиканская клиническая психиатрическая больница им. акад. </w:t>
            </w:r>
            <w:proofErr w:type="spellStart"/>
            <w:r w:rsidRPr="003D47EB">
              <w:rPr>
                <w:rFonts w:ascii="Times New Roman" w:eastAsia="Times New Roman" w:hAnsi="Times New Roman" w:cs="Times New Roman"/>
                <w:color w:val="000000"/>
                <w:lang w:eastAsia="ru-RU"/>
              </w:rPr>
              <w:t>В.М.Бехтерева</w:t>
            </w:r>
            <w:proofErr w:type="spellEnd"/>
            <w:r w:rsidRPr="003D47EB">
              <w:rPr>
                <w:rFonts w:ascii="Times New Roman" w:eastAsia="Times New Roman" w:hAnsi="Times New Roman" w:cs="Times New Roman"/>
                <w:color w:val="000000"/>
                <w:lang w:eastAsia="ru-RU"/>
              </w:rPr>
              <w:t xml:space="preserve"> Министерства здравоохранения Республики Татарстан» </w:t>
            </w:r>
          </w:p>
        </w:tc>
        <w:tc>
          <w:tcPr>
            <w:tcW w:w="2126"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p>
        </w:tc>
        <w:tc>
          <w:tcPr>
            <w:tcW w:w="2268"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16"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16"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«Республиканская станция переливания крови Министерства здравоохранения Республики Татарстан» </w:t>
            </w:r>
          </w:p>
        </w:tc>
        <w:tc>
          <w:tcPr>
            <w:tcW w:w="2126"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p>
        </w:tc>
        <w:tc>
          <w:tcPr>
            <w:tcW w:w="2268"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ГАУЗ «Республиканская стоматологическая  поликлиника Министерства здравоохранения Республики Татарстан»</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CF1C3B">
            <w:pPr>
              <w:widowControl w:val="0"/>
              <w:numPr>
                <w:ilvl w:val="0"/>
                <w:numId w:val="3"/>
              </w:numPr>
              <w:autoSpaceDE w:val="0"/>
              <w:autoSpaceDN w:val="0"/>
              <w:adjustRightInd w:val="0"/>
              <w:spacing w:after="0" w:line="240" w:lineRule="auto"/>
              <w:jc w:val="both"/>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«Республиканский детский </w:t>
            </w:r>
            <w:proofErr w:type="spellStart"/>
            <w:r w:rsidRPr="003D47EB">
              <w:rPr>
                <w:rFonts w:ascii="Times New Roman" w:eastAsia="Times New Roman" w:hAnsi="Times New Roman" w:cs="Times New Roman"/>
                <w:color w:val="000000"/>
                <w:lang w:eastAsia="ru-RU"/>
              </w:rPr>
              <w:t>психоневрологичес</w:t>
            </w:r>
            <w:proofErr w:type="spellEnd"/>
            <w:r w:rsidRPr="003D47EB">
              <w:rPr>
                <w:rFonts w:ascii="Times New Roman" w:eastAsia="Times New Roman" w:hAnsi="Times New Roman" w:cs="Times New Roman"/>
                <w:color w:val="000000"/>
                <w:lang w:eastAsia="ru-RU"/>
              </w:rPr>
              <w:t>-кий санаторий»</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ГАУЗ «Республиканский дом ребенка специализированный»</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ГАУЗ «Республиканский клинический кожно-</w:t>
            </w:r>
            <w:proofErr w:type="spellStart"/>
            <w:r w:rsidRPr="003D47EB">
              <w:rPr>
                <w:rFonts w:ascii="Times New Roman" w:eastAsia="Times New Roman" w:hAnsi="Times New Roman" w:cs="Times New Roman"/>
                <w:color w:val="000000"/>
                <w:lang w:eastAsia="ru-RU"/>
              </w:rPr>
              <w:t>венеро</w:t>
            </w:r>
            <w:proofErr w:type="spellEnd"/>
            <w:r w:rsidRPr="003D47EB">
              <w:rPr>
                <w:rFonts w:ascii="Times New Roman" w:eastAsia="Times New Roman" w:hAnsi="Times New Roman" w:cs="Times New Roman"/>
                <w:color w:val="000000"/>
                <w:lang w:eastAsia="ru-RU"/>
              </w:rPr>
              <w:t xml:space="preserve">-логический диспансер»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«Республиканский клинический онкологический диспансер Министерства здравоохранения Республики Татарстан»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«Республиканский центр медицинской профилактики»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ГАУЗ «Республиканский центр по профилактике и борьбе со СПИД и инфекционными заболеваниями Министерства здравоохранения Республики Татарстан»</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Республики Татарстан «Больница скорой медицинской помощи»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jc w:val="both"/>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ГАУЗ «Республиканский наркологический диспансер Министерства здравоохранения Республики Татарстан»</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jc w:val="both"/>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ГАУЗ «Республиканский клинический противотуберкулезный диспансер»</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Агрызский</w:t>
            </w:r>
            <w:proofErr w:type="spellEnd"/>
            <w:r w:rsidRPr="003D47EB">
              <w:rPr>
                <w:rFonts w:ascii="Times New Roman" w:eastAsia="Times New Roman" w:hAnsi="Times New Roman" w:cs="Times New Roman"/>
                <w:lang w:eastAsia="ru-RU"/>
              </w:rPr>
              <w:t xml:space="preserve"> район</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Агрызская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 xml:space="preserve">НУЗ «Отделенческая больница на станции Ижевск открытого акционерного общества </w:t>
            </w:r>
            <w:r w:rsidRPr="003D47EB">
              <w:rPr>
                <w:rFonts w:ascii="Times New Roman" w:eastAsia="Times New Roman" w:hAnsi="Times New Roman" w:cs="Times New Roman"/>
                <w:lang w:eastAsia="ru-RU"/>
              </w:rPr>
              <w:lastRenderedPageBreak/>
              <w:t xml:space="preserve">«Российские железные дороги»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lastRenderedPageBreak/>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lastRenderedPageBreak/>
              <w:t>Азнакаевский</w:t>
            </w:r>
            <w:proofErr w:type="spellEnd"/>
            <w:r w:rsidRPr="003D47EB">
              <w:rPr>
                <w:rFonts w:ascii="Times New Roman" w:eastAsia="Times New Roman" w:hAnsi="Times New Roman" w:cs="Times New Roman"/>
                <w:lang w:eastAsia="ru-RU"/>
              </w:rPr>
              <w:t xml:space="preserve"> район</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Республики Татарстан «</w:t>
            </w:r>
            <w:proofErr w:type="spellStart"/>
            <w:r w:rsidRPr="003D47EB">
              <w:rPr>
                <w:rFonts w:ascii="Times New Roman" w:eastAsia="Times New Roman" w:hAnsi="Times New Roman" w:cs="Times New Roman"/>
                <w:lang w:eastAsia="ru-RU"/>
              </w:rPr>
              <w:t>Азнакаевская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«Актюбинский психоневрологический диспансер»</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Аксубаевский</w:t>
            </w:r>
            <w:proofErr w:type="spellEnd"/>
            <w:r w:rsidRPr="003D47EB">
              <w:rPr>
                <w:rFonts w:ascii="Times New Roman" w:eastAsia="Times New Roman" w:hAnsi="Times New Roman" w:cs="Times New Roman"/>
                <w:lang w:eastAsia="ru-RU"/>
              </w:rPr>
              <w:t xml:space="preserve"> район</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Аксубаевская</w:t>
            </w:r>
            <w:proofErr w:type="spellEnd"/>
            <w:r w:rsidRPr="003D47EB">
              <w:rPr>
                <w:rFonts w:ascii="Times New Roman" w:eastAsia="Times New Roman" w:hAnsi="Times New Roman" w:cs="Times New Roman"/>
                <w:lang w:eastAsia="ru-RU"/>
              </w:rPr>
              <w:t xml:space="preserve"> центральная районная больница»</w:t>
            </w:r>
          </w:p>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Актанышский</w:t>
            </w:r>
            <w:proofErr w:type="spellEnd"/>
            <w:r w:rsidRPr="003D47EB">
              <w:rPr>
                <w:rFonts w:ascii="Times New Roman" w:eastAsia="Times New Roman" w:hAnsi="Times New Roman" w:cs="Times New Roman"/>
                <w:lang w:eastAsia="ru-RU"/>
              </w:rPr>
              <w:t xml:space="preserve"> район</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МУП «</w:t>
            </w:r>
            <w:proofErr w:type="spellStart"/>
            <w:r w:rsidRPr="003D47EB">
              <w:rPr>
                <w:rFonts w:ascii="Times New Roman" w:eastAsia="Times New Roman" w:hAnsi="Times New Roman" w:cs="Times New Roman"/>
                <w:lang w:eastAsia="ru-RU"/>
              </w:rPr>
              <w:t>Актанышская</w:t>
            </w:r>
            <w:proofErr w:type="spellEnd"/>
            <w:r w:rsidRPr="003D47EB">
              <w:rPr>
                <w:rFonts w:ascii="Times New Roman" w:eastAsia="Times New Roman" w:hAnsi="Times New Roman" w:cs="Times New Roman"/>
                <w:lang w:eastAsia="ru-RU"/>
              </w:rPr>
              <w:t xml:space="preserve"> стоматологическая поликлиника»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Актанышская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Алексеевский район</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 xml:space="preserve">ГАУЗ «Алексеевская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Алькеевский</w:t>
            </w:r>
            <w:proofErr w:type="spellEnd"/>
            <w:r w:rsidRPr="003D47EB">
              <w:rPr>
                <w:rFonts w:ascii="Times New Roman" w:eastAsia="Times New Roman" w:hAnsi="Times New Roman" w:cs="Times New Roman"/>
                <w:lang w:eastAsia="ru-RU"/>
              </w:rPr>
              <w:t xml:space="preserve"> район</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«Базарно-</w:t>
            </w:r>
            <w:proofErr w:type="spellStart"/>
            <w:r w:rsidRPr="003D47EB">
              <w:rPr>
                <w:rFonts w:ascii="Times New Roman" w:eastAsia="Times New Roman" w:hAnsi="Times New Roman" w:cs="Times New Roman"/>
                <w:lang w:eastAsia="ru-RU"/>
              </w:rPr>
              <w:t>Матакская</w:t>
            </w:r>
            <w:proofErr w:type="spellEnd"/>
            <w:r w:rsidRPr="003D47EB">
              <w:rPr>
                <w:rFonts w:ascii="Times New Roman" w:eastAsia="Times New Roman" w:hAnsi="Times New Roman" w:cs="Times New Roman"/>
                <w:lang w:eastAsia="ru-RU"/>
              </w:rPr>
              <w:t xml:space="preserve"> центральная районная  больница  </w:t>
            </w:r>
            <w:proofErr w:type="spellStart"/>
            <w:r w:rsidRPr="003D47EB">
              <w:rPr>
                <w:rFonts w:ascii="Times New Roman" w:eastAsia="Times New Roman" w:hAnsi="Times New Roman" w:cs="Times New Roman"/>
                <w:lang w:eastAsia="ru-RU"/>
              </w:rPr>
              <w:t>Алькеевского</w:t>
            </w:r>
            <w:proofErr w:type="spellEnd"/>
            <w:r w:rsidRPr="003D47EB">
              <w:rPr>
                <w:rFonts w:ascii="Times New Roman" w:eastAsia="Times New Roman" w:hAnsi="Times New Roman" w:cs="Times New Roman"/>
                <w:lang w:eastAsia="ru-RU"/>
              </w:rPr>
              <w:t xml:space="preserve"> муниципального района»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Альметьевский</w:t>
            </w:r>
            <w:proofErr w:type="spellEnd"/>
            <w:r w:rsidRPr="003D47EB">
              <w:rPr>
                <w:rFonts w:ascii="Times New Roman" w:eastAsia="Times New Roman" w:hAnsi="Times New Roman" w:cs="Times New Roman"/>
                <w:lang w:eastAsia="ru-RU"/>
              </w:rPr>
              <w:t xml:space="preserve"> район</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Альметьевская</w:t>
            </w:r>
            <w:proofErr w:type="spellEnd"/>
            <w:r w:rsidRPr="003D47EB">
              <w:rPr>
                <w:rFonts w:ascii="Times New Roman" w:eastAsia="Times New Roman" w:hAnsi="Times New Roman" w:cs="Times New Roman"/>
                <w:lang w:eastAsia="ru-RU"/>
              </w:rPr>
              <w:t xml:space="preserve">  детская  городская  больница  с перинатальным центром»</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Альметьевская</w:t>
            </w:r>
            <w:proofErr w:type="spellEnd"/>
            <w:r w:rsidRPr="003D47EB">
              <w:rPr>
                <w:rFonts w:ascii="Times New Roman" w:eastAsia="Times New Roman" w:hAnsi="Times New Roman" w:cs="Times New Roman"/>
                <w:lang w:eastAsia="ru-RU"/>
              </w:rPr>
              <w:t xml:space="preserve"> городская поликлиника № 3»</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Альметьевская</w:t>
            </w:r>
            <w:proofErr w:type="spellEnd"/>
            <w:r w:rsidRPr="003D47EB">
              <w:rPr>
                <w:rFonts w:ascii="Times New Roman" w:eastAsia="Times New Roman" w:hAnsi="Times New Roman" w:cs="Times New Roman"/>
                <w:lang w:eastAsia="ru-RU"/>
              </w:rPr>
              <w:t xml:space="preserve"> станция скорой медицинской помощи»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Альметьевская</w:t>
            </w:r>
            <w:proofErr w:type="spellEnd"/>
            <w:r w:rsidRPr="003D47EB">
              <w:rPr>
                <w:rFonts w:ascii="Times New Roman" w:eastAsia="Times New Roman" w:hAnsi="Times New Roman" w:cs="Times New Roman"/>
                <w:lang w:eastAsia="ru-RU"/>
              </w:rPr>
              <w:t xml:space="preserve"> стоматологическая поликлиника»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Альметьевская</w:t>
            </w:r>
            <w:proofErr w:type="spellEnd"/>
            <w:r w:rsidRPr="003D47EB">
              <w:rPr>
                <w:rFonts w:ascii="Times New Roman" w:eastAsia="Times New Roman" w:hAnsi="Times New Roman" w:cs="Times New Roman"/>
                <w:lang w:eastAsia="ru-RU"/>
              </w:rPr>
              <w:t xml:space="preserve"> центральная районная больница»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Альметьевский</w:t>
            </w:r>
            <w:proofErr w:type="spellEnd"/>
            <w:r w:rsidRPr="003D47EB">
              <w:rPr>
                <w:rFonts w:ascii="Times New Roman" w:eastAsia="Times New Roman" w:hAnsi="Times New Roman" w:cs="Times New Roman"/>
                <w:lang w:eastAsia="ru-RU"/>
              </w:rPr>
              <w:t xml:space="preserve"> центр медицинской профилактики»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ЛПУ «Медико-санитарная часть открытого акционерного общества «Татнефть» и города Альметьевска»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Апастовский</w:t>
            </w:r>
            <w:proofErr w:type="spellEnd"/>
            <w:r w:rsidRPr="003D47EB">
              <w:rPr>
                <w:rFonts w:ascii="Times New Roman" w:eastAsia="Times New Roman" w:hAnsi="Times New Roman" w:cs="Times New Roman"/>
                <w:lang w:eastAsia="ru-RU"/>
              </w:rPr>
              <w:t xml:space="preserve"> район</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Апастовская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Арский район</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 xml:space="preserve">ГАУЗ «Арская центральная </w:t>
            </w:r>
            <w:r w:rsidRPr="003D47EB">
              <w:rPr>
                <w:rFonts w:ascii="Times New Roman" w:eastAsia="Times New Roman" w:hAnsi="Times New Roman" w:cs="Times New Roman"/>
                <w:lang w:eastAsia="ru-RU"/>
              </w:rPr>
              <w:lastRenderedPageBreak/>
              <w:t xml:space="preserve">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lastRenderedPageBreak/>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lastRenderedPageBreak/>
              <w:t>Атнинский</w:t>
            </w:r>
            <w:proofErr w:type="spellEnd"/>
            <w:r w:rsidRPr="003D47EB">
              <w:rPr>
                <w:rFonts w:ascii="Times New Roman" w:eastAsia="Times New Roman" w:hAnsi="Times New Roman" w:cs="Times New Roman"/>
                <w:lang w:eastAsia="ru-RU"/>
              </w:rPr>
              <w:t xml:space="preserve"> район</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Атнинская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Бавлинский</w:t>
            </w:r>
            <w:proofErr w:type="spellEnd"/>
            <w:r w:rsidRPr="003D47EB">
              <w:rPr>
                <w:rFonts w:ascii="Times New Roman" w:eastAsia="Times New Roman" w:hAnsi="Times New Roman" w:cs="Times New Roman"/>
                <w:lang w:eastAsia="ru-RU"/>
              </w:rPr>
              <w:t xml:space="preserve"> район</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Бавлинская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Балтасинский</w:t>
            </w:r>
            <w:proofErr w:type="spellEnd"/>
            <w:r w:rsidRPr="003D47EB">
              <w:rPr>
                <w:rFonts w:ascii="Times New Roman" w:eastAsia="Times New Roman" w:hAnsi="Times New Roman" w:cs="Times New Roman"/>
                <w:lang w:eastAsia="ru-RU"/>
              </w:rPr>
              <w:t xml:space="preserve"> район</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Балтасинская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Бугульминский</w:t>
            </w:r>
            <w:proofErr w:type="spellEnd"/>
            <w:r w:rsidRPr="003D47EB">
              <w:rPr>
                <w:rFonts w:ascii="Times New Roman" w:eastAsia="Times New Roman" w:hAnsi="Times New Roman" w:cs="Times New Roman"/>
                <w:lang w:eastAsia="ru-RU"/>
              </w:rPr>
              <w:t xml:space="preserve"> район</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ГАУЗ «</w:t>
            </w:r>
            <w:proofErr w:type="spellStart"/>
            <w:r w:rsidRPr="003D47EB">
              <w:rPr>
                <w:rFonts w:ascii="Times New Roman" w:eastAsia="Times New Roman" w:hAnsi="Times New Roman" w:cs="Times New Roman"/>
                <w:color w:val="000000"/>
                <w:lang w:eastAsia="ru-RU"/>
              </w:rPr>
              <w:t>Бугульминская</w:t>
            </w:r>
            <w:proofErr w:type="spellEnd"/>
            <w:r w:rsidRPr="003D47EB">
              <w:rPr>
                <w:rFonts w:ascii="Times New Roman" w:eastAsia="Times New Roman" w:hAnsi="Times New Roman" w:cs="Times New Roman"/>
                <w:color w:val="000000"/>
                <w:lang w:eastAsia="ru-RU"/>
              </w:rPr>
              <w:t xml:space="preserve"> центральная районная больница»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НУЗ «Отделенческая больница на станции Бугульма ОАО «Российские железные дороги»</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w:t>
            </w:r>
            <w:proofErr w:type="spellStart"/>
            <w:r w:rsidRPr="003D47EB">
              <w:rPr>
                <w:rFonts w:ascii="Times New Roman" w:eastAsia="Times New Roman" w:hAnsi="Times New Roman" w:cs="Times New Roman"/>
                <w:color w:val="000000"/>
                <w:lang w:eastAsia="ru-RU"/>
              </w:rPr>
              <w:t>Бугульминская</w:t>
            </w:r>
            <w:proofErr w:type="spellEnd"/>
            <w:r w:rsidRPr="003D47EB">
              <w:rPr>
                <w:rFonts w:ascii="Times New Roman" w:eastAsia="Times New Roman" w:hAnsi="Times New Roman" w:cs="Times New Roman"/>
                <w:color w:val="000000"/>
                <w:lang w:eastAsia="ru-RU"/>
              </w:rPr>
              <w:t xml:space="preserve"> стоматологическая поликлиника»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w:t>
            </w:r>
            <w:proofErr w:type="spellStart"/>
            <w:r w:rsidRPr="003D47EB">
              <w:rPr>
                <w:rFonts w:ascii="Times New Roman" w:eastAsia="Times New Roman" w:hAnsi="Times New Roman" w:cs="Times New Roman"/>
                <w:color w:val="000000"/>
                <w:lang w:eastAsia="ru-RU"/>
              </w:rPr>
              <w:t>Медстом</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«СТОМА»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ООО «Эстетика»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Буинский</w:t>
            </w:r>
            <w:proofErr w:type="spellEnd"/>
            <w:r w:rsidRPr="003D47EB">
              <w:rPr>
                <w:rFonts w:ascii="Times New Roman" w:eastAsia="Times New Roman" w:hAnsi="Times New Roman" w:cs="Times New Roman"/>
                <w:lang w:eastAsia="ru-RU"/>
              </w:rPr>
              <w:t xml:space="preserve"> район</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Буинская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color w:val="000000"/>
                <w:lang w:eastAsia="ru-RU"/>
              </w:rPr>
              <w:t xml:space="preserve">ГБУЗ «Республиканский детский санаторий </w:t>
            </w:r>
            <w:proofErr w:type="spellStart"/>
            <w:r w:rsidRPr="003D47EB">
              <w:rPr>
                <w:rFonts w:ascii="Times New Roman" w:eastAsia="Times New Roman" w:hAnsi="Times New Roman" w:cs="Times New Roman"/>
                <w:color w:val="000000"/>
                <w:lang w:eastAsia="ru-RU"/>
              </w:rPr>
              <w:t>с.Черки-Кильдуразы</w:t>
            </w:r>
            <w:proofErr w:type="spellEnd"/>
            <w:r w:rsidRPr="003D47EB">
              <w:rPr>
                <w:rFonts w:ascii="Times New Roman" w:eastAsia="Times New Roman" w:hAnsi="Times New Roman" w:cs="Times New Roman"/>
                <w:color w:val="000000"/>
                <w:lang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Верхнеуслонский</w:t>
            </w:r>
            <w:proofErr w:type="spellEnd"/>
            <w:r w:rsidRPr="003D47EB">
              <w:rPr>
                <w:rFonts w:ascii="Times New Roman" w:eastAsia="Times New Roman" w:hAnsi="Times New Roman" w:cs="Times New Roman"/>
                <w:lang w:eastAsia="ru-RU"/>
              </w:rPr>
              <w:t xml:space="preserve"> район</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Верхнеуслонская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Высокогорский район</w:t>
            </w:r>
          </w:p>
        </w:tc>
      </w:tr>
      <w:tr w:rsidR="003D47EB" w:rsidRPr="003D47EB" w:rsidTr="00CF1C3B">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 xml:space="preserve">ГАУЗ «Высокогорская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right"/>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right"/>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right"/>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Дрожжановский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Дрожжановская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Елабужский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Елабужская</w:t>
            </w:r>
            <w:proofErr w:type="spellEnd"/>
            <w:r w:rsidRPr="003D47EB">
              <w:rPr>
                <w:rFonts w:ascii="Times New Roman" w:eastAsia="Times New Roman" w:hAnsi="Times New Roman" w:cs="Times New Roman"/>
                <w:lang w:eastAsia="ru-RU"/>
              </w:rPr>
              <w:t xml:space="preserve"> городская поликлиника»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Елабужская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ЗАО «Стоматологическая поликлиника «</w:t>
            </w:r>
            <w:proofErr w:type="spellStart"/>
            <w:r w:rsidRPr="003D47EB">
              <w:rPr>
                <w:rFonts w:ascii="Times New Roman" w:eastAsia="Times New Roman" w:hAnsi="Times New Roman" w:cs="Times New Roman"/>
                <w:lang w:eastAsia="ru-RU"/>
              </w:rPr>
              <w:t>АлСтом</w:t>
            </w:r>
            <w:proofErr w:type="spellEnd"/>
            <w:r w:rsidRPr="003D47EB">
              <w:rPr>
                <w:rFonts w:ascii="Times New Roman" w:eastAsia="Times New Roman" w:hAnsi="Times New Roman" w:cs="Times New Roman"/>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Заинский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Заинская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Зеленодольский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Зеленодольская</w:t>
            </w:r>
            <w:proofErr w:type="spellEnd"/>
            <w:r w:rsidRPr="003D47EB">
              <w:rPr>
                <w:rFonts w:ascii="Times New Roman" w:eastAsia="Times New Roman" w:hAnsi="Times New Roman" w:cs="Times New Roman"/>
                <w:lang w:eastAsia="ru-RU"/>
              </w:rPr>
              <w:t xml:space="preserve"> </w:t>
            </w:r>
            <w:r w:rsidRPr="003D47EB">
              <w:rPr>
                <w:rFonts w:ascii="Times New Roman" w:eastAsia="Times New Roman" w:hAnsi="Times New Roman" w:cs="Times New Roman"/>
                <w:lang w:eastAsia="ru-RU"/>
              </w:rPr>
              <w:lastRenderedPageBreak/>
              <w:t xml:space="preserve">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lastRenderedPageBreak/>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ООО «Стоматология»</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 xml:space="preserve">ООО «Мир здоровья»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Кайбицкий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Кайбицкая</w:t>
            </w:r>
            <w:proofErr w:type="spellEnd"/>
            <w:r w:rsidRPr="003D47EB">
              <w:rPr>
                <w:rFonts w:ascii="Times New Roman" w:eastAsia="Times New Roman" w:hAnsi="Times New Roman" w:cs="Times New Roman"/>
                <w:lang w:eastAsia="ru-RU"/>
              </w:rPr>
              <w:t xml:space="preserve"> центральная районная больница»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Камско-</w:t>
            </w:r>
            <w:proofErr w:type="spellStart"/>
            <w:r w:rsidRPr="003D47EB">
              <w:rPr>
                <w:rFonts w:ascii="Times New Roman" w:eastAsia="Times New Roman" w:hAnsi="Times New Roman" w:cs="Times New Roman"/>
                <w:lang w:eastAsia="ru-RU"/>
              </w:rPr>
              <w:t>Устьинский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«Камско-</w:t>
            </w:r>
            <w:proofErr w:type="spellStart"/>
            <w:r w:rsidRPr="003D47EB">
              <w:rPr>
                <w:rFonts w:ascii="Times New Roman" w:eastAsia="Times New Roman" w:hAnsi="Times New Roman" w:cs="Times New Roman"/>
                <w:lang w:eastAsia="ru-RU"/>
              </w:rPr>
              <w:t>Устьинская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Кукморский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Кукм</w:t>
            </w:r>
            <w:r w:rsidR="001D3426">
              <w:rPr>
                <w:rFonts w:ascii="Times New Roman" w:eastAsia="Times New Roman" w:hAnsi="Times New Roman" w:cs="Times New Roman"/>
                <w:lang w:eastAsia="ru-RU"/>
              </w:rPr>
              <w:t>орская</w:t>
            </w:r>
            <w:proofErr w:type="spellEnd"/>
            <w:r w:rsidR="001D3426">
              <w:rPr>
                <w:rFonts w:ascii="Times New Roman" w:eastAsia="Times New Roman" w:hAnsi="Times New Roman" w:cs="Times New Roman"/>
                <w:lang w:eastAsia="ru-RU"/>
              </w:rPr>
              <w:t xml:space="preserve"> централь</w:t>
            </w:r>
            <w:r w:rsidRPr="003D47EB">
              <w:rPr>
                <w:rFonts w:ascii="Times New Roman" w:eastAsia="Times New Roman" w:hAnsi="Times New Roman" w:cs="Times New Roman"/>
                <w:lang w:eastAsia="ru-RU"/>
              </w:rPr>
              <w:t xml:space="preserve">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Лаишевский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Лаишевская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Лениногорский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Лениногорская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Мамадышский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Мамадышская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 xml:space="preserve">ООО «Дар»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Менделеевский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«Менделеевская центральная районная больница»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ФКУ «Исправительная колония №10 Управления Федеральной службы исполнения наказаний по Республике Татарстан»</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Мензелинский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Мензелинская</w:t>
            </w:r>
            <w:proofErr w:type="spellEnd"/>
            <w:r w:rsidRPr="003D47EB">
              <w:rPr>
                <w:rFonts w:ascii="Times New Roman" w:eastAsia="Times New Roman" w:hAnsi="Times New Roman" w:cs="Times New Roman"/>
                <w:lang w:eastAsia="ru-RU"/>
              </w:rPr>
              <w:t xml:space="preserve"> центральная районная больница»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Муслюмовский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Муслюмовская</w:t>
            </w:r>
            <w:proofErr w:type="spellEnd"/>
            <w:r w:rsidRPr="003D47EB">
              <w:rPr>
                <w:rFonts w:ascii="Times New Roman" w:eastAsia="Times New Roman" w:hAnsi="Times New Roman" w:cs="Times New Roman"/>
                <w:lang w:eastAsia="ru-RU"/>
              </w:rPr>
              <w:t xml:space="preserve"> центральная районная больница»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Нижнекамский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городская больница с перинатальным центром»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«Детский терапевтический санаторий»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ГАУЗ «Камско-Полянская районная больница»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«Нижнекамская центральная районная многопрофильная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«Центр медицинской </w:t>
            </w:r>
            <w:r w:rsidRPr="003D47EB">
              <w:rPr>
                <w:rFonts w:ascii="Times New Roman" w:eastAsia="Times New Roman" w:hAnsi="Times New Roman" w:cs="Times New Roman"/>
                <w:color w:val="000000"/>
                <w:lang w:eastAsia="ru-RU"/>
              </w:rPr>
              <w:lastRenderedPageBreak/>
              <w:t xml:space="preserve">профилактики»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lastRenderedPageBreak/>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w:t>
            </w:r>
            <w:proofErr w:type="spellStart"/>
            <w:r w:rsidRPr="003D47EB">
              <w:rPr>
                <w:rFonts w:ascii="Times New Roman" w:eastAsia="Times New Roman" w:hAnsi="Times New Roman" w:cs="Times New Roman"/>
                <w:color w:val="000000"/>
                <w:lang w:eastAsia="ru-RU"/>
              </w:rPr>
              <w:t>Закамское</w:t>
            </w:r>
            <w:proofErr w:type="spellEnd"/>
            <w:r w:rsidRPr="003D47EB">
              <w:rPr>
                <w:rFonts w:ascii="Times New Roman" w:eastAsia="Times New Roman" w:hAnsi="Times New Roman" w:cs="Times New Roman"/>
                <w:color w:val="000000"/>
                <w:lang w:eastAsia="ru-RU"/>
              </w:rPr>
              <w:t xml:space="preserve"> торгово-сервисное объединение «Медтехника»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w:t>
            </w:r>
            <w:proofErr w:type="spellStart"/>
            <w:r w:rsidRPr="003D47EB">
              <w:rPr>
                <w:rFonts w:ascii="Times New Roman" w:eastAsia="Times New Roman" w:hAnsi="Times New Roman" w:cs="Times New Roman"/>
                <w:color w:val="000000"/>
                <w:lang w:eastAsia="ru-RU"/>
              </w:rPr>
              <w:t>Красноключинский</w:t>
            </w:r>
            <w:proofErr w:type="spellEnd"/>
            <w:r w:rsidRPr="003D47EB">
              <w:rPr>
                <w:rFonts w:ascii="Times New Roman" w:eastAsia="Times New Roman" w:hAnsi="Times New Roman" w:cs="Times New Roman"/>
                <w:color w:val="000000"/>
                <w:lang w:eastAsia="ru-RU"/>
              </w:rPr>
              <w:t xml:space="preserve"> центр семейной медицины»</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ООО «Лекарь»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«Лечебно-</w:t>
            </w:r>
            <w:proofErr w:type="spellStart"/>
            <w:r w:rsidRPr="003D47EB">
              <w:rPr>
                <w:rFonts w:ascii="Times New Roman" w:eastAsia="Times New Roman" w:hAnsi="Times New Roman" w:cs="Times New Roman"/>
                <w:color w:val="000000"/>
                <w:lang w:eastAsia="ru-RU"/>
              </w:rPr>
              <w:t>профилакти</w:t>
            </w:r>
            <w:proofErr w:type="spellEnd"/>
            <w:r w:rsidRPr="003D47EB">
              <w:rPr>
                <w:rFonts w:ascii="Times New Roman" w:eastAsia="Times New Roman" w:hAnsi="Times New Roman" w:cs="Times New Roman"/>
                <w:color w:val="000000"/>
                <w:lang w:eastAsia="ru-RU"/>
              </w:rPr>
              <w:t>-</w:t>
            </w:r>
            <w:proofErr w:type="spellStart"/>
            <w:r w:rsidRPr="003D47EB">
              <w:rPr>
                <w:rFonts w:ascii="Times New Roman" w:eastAsia="Times New Roman" w:hAnsi="Times New Roman" w:cs="Times New Roman"/>
                <w:color w:val="000000"/>
                <w:lang w:eastAsia="ru-RU"/>
              </w:rPr>
              <w:t>ческий</w:t>
            </w:r>
            <w:proofErr w:type="spellEnd"/>
            <w:r w:rsidRPr="003D47EB">
              <w:rPr>
                <w:rFonts w:ascii="Times New Roman" w:eastAsia="Times New Roman" w:hAnsi="Times New Roman" w:cs="Times New Roman"/>
                <w:color w:val="000000"/>
                <w:lang w:eastAsia="ru-RU"/>
              </w:rPr>
              <w:t xml:space="preserve"> центр «Чулпан-Медицина»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ООО «Медицинская компания «Спасение»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w:t>
            </w:r>
            <w:proofErr w:type="spellStart"/>
            <w:r w:rsidRPr="003D47EB">
              <w:rPr>
                <w:rFonts w:ascii="Times New Roman" w:eastAsia="Times New Roman" w:hAnsi="Times New Roman" w:cs="Times New Roman"/>
                <w:color w:val="000000"/>
                <w:lang w:eastAsia="ru-RU"/>
              </w:rPr>
              <w:t>РаДент</w:t>
            </w:r>
            <w:proofErr w:type="spellEnd"/>
            <w:r w:rsidRPr="003D47EB">
              <w:rPr>
                <w:rFonts w:ascii="Times New Roman" w:eastAsia="Times New Roman" w:hAnsi="Times New Roman" w:cs="Times New Roman"/>
                <w:color w:val="000000"/>
                <w:lang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ООО «Центр микрохирургии «Прозрение»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Новошешминский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Новошешминская</w:t>
            </w:r>
            <w:proofErr w:type="spellEnd"/>
            <w:r w:rsidRPr="003D47EB">
              <w:rPr>
                <w:rFonts w:ascii="Times New Roman" w:eastAsia="Times New Roman" w:hAnsi="Times New Roman" w:cs="Times New Roman"/>
                <w:lang w:eastAsia="ru-RU"/>
              </w:rPr>
              <w:t xml:space="preserve"> центральная районная больница»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ООО «</w:t>
            </w:r>
            <w:proofErr w:type="spellStart"/>
            <w:r w:rsidRPr="003D47EB">
              <w:rPr>
                <w:rFonts w:ascii="Times New Roman" w:eastAsia="Times New Roman" w:hAnsi="Times New Roman" w:cs="Times New Roman"/>
                <w:lang w:eastAsia="ru-RU"/>
              </w:rPr>
              <w:t>РезиДент</w:t>
            </w:r>
            <w:proofErr w:type="spellEnd"/>
            <w:r w:rsidRPr="003D47EB">
              <w:rPr>
                <w:rFonts w:ascii="Times New Roman" w:eastAsia="Times New Roman" w:hAnsi="Times New Roman" w:cs="Times New Roman"/>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Нурлатский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Нурлатская</w:t>
            </w:r>
            <w:proofErr w:type="spellEnd"/>
            <w:r w:rsidRPr="003D47EB">
              <w:rPr>
                <w:rFonts w:ascii="Times New Roman" w:eastAsia="Times New Roman" w:hAnsi="Times New Roman" w:cs="Times New Roman"/>
                <w:lang w:eastAsia="ru-RU"/>
              </w:rPr>
              <w:t xml:space="preserve"> центральная районная больница»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Пестречинский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Пестречинская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Рыбно-</w:t>
            </w:r>
            <w:proofErr w:type="spellStart"/>
            <w:r w:rsidRPr="003D47EB">
              <w:rPr>
                <w:rFonts w:ascii="Times New Roman" w:eastAsia="Times New Roman" w:hAnsi="Times New Roman" w:cs="Times New Roman"/>
                <w:lang w:eastAsia="ru-RU"/>
              </w:rPr>
              <w:t>Слободский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«Рыбно-Слободская центральная районная больница»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Сабинский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«Сабинская центральная районная больница»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ООО «Межрайонный центр глазной хирургии»</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ООО «</w:t>
            </w:r>
            <w:proofErr w:type="spellStart"/>
            <w:r w:rsidRPr="003D47EB">
              <w:rPr>
                <w:rFonts w:ascii="Times New Roman" w:eastAsia="Times New Roman" w:hAnsi="Times New Roman" w:cs="Times New Roman"/>
                <w:lang w:eastAsia="ru-RU"/>
              </w:rPr>
              <w:t>Харакят</w:t>
            </w:r>
            <w:proofErr w:type="spellEnd"/>
            <w:r w:rsidRPr="003D47EB">
              <w:rPr>
                <w:rFonts w:ascii="Times New Roman" w:eastAsia="Times New Roman" w:hAnsi="Times New Roman" w:cs="Times New Roman"/>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Сармановский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Сармановская</w:t>
            </w:r>
            <w:proofErr w:type="spellEnd"/>
            <w:r w:rsidRPr="003D47EB">
              <w:rPr>
                <w:rFonts w:ascii="Times New Roman" w:eastAsia="Times New Roman" w:hAnsi="Times New Roman" w:cs="Times New Roman"/>
                <w:lang w:eastAsia="ru-RU"/>
              </w:rPr>
              <w:t xml:space="preserve"> центральная районная больница»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Спасский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 xml:space="preserve">ГАУЗ «Спасская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Тетюшский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Тетюшская</w:t>
            </w:r>
            <w:proofErr w:type="spellEnd"/>
            <w:r w:rsidRPr="003D47EB">
              <w:rPr>
                <w:rFonts w:ascii="Times New Roman" w:eastAsia="Times New Roman" w:hAnsi="Times New Roman" w:cs="Times New Roman"/>
                <w:lang w:eastAsia="ru-RU"/>
              </w:rPr>
              <w:t xml:space="preserve"> центральная районная больница»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Тукаевский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Тукаевская</w:t>
            </w:r>
            <w:proofErr w:type="spellEnd"/>
            <w:r w:rsidRPr="003D47EB">
              <w:rPr>
                <w:rFonts w:ascii="Times New Roman" w:eastAsia="Times New Roman" w:hAnsi="Times New Roman" w:cs="Times New Roman"/>
                <w:lang w:eastAsia="ru-RU"/>
              </w:rPr>
              <w:t xml:space="preserve"> центральная районная больница»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Тюлячинский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Тюлячинская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lastRenderedPageBreak/>
              <w:t>Черемшанский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Черемшанская</w:t>
            </w:r>
            <w:proofErr w:type="spellEnd"/>
            <w:r w:rsidRPr="003D47EB">
              <w:rPr>
                <w:rFonts w:ascii="Times New Roman" w:eastAsia="Times New Roman" w:hAnsi="Times New Roman" w:cs="Times New Roman"/>
                <w:lang w:eastAsia="ru-RU"/>
              </w:rPr>
              <w:t xml:space="preserve"> центральная районная больница»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Чистопольский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Чистопольская</w:t>
            </w:r>
            <w:proofErr w:type="spellEnd"/>
            <w:r w:rsidRPr="003D47EB">
              <w:rPr>
                <w:rFonts w:ascii="Times New Roman" w:eastAsia="Times New Roman" w:hAnsi="Times New Roman" w:cs="Times New Roman"/>
                <w:lang w:eastAsia="ru-RU"/>
              </w:rPr>
              <w:t xml:space="preserve"> центральная районная больница»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ФКУ «Следственный изолятор №5 Управления Федеральной службы исполнения наказаний по Республике Татарстан»</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Чистопольская</w:t>
            </w:r>
            <w:proofErr w:type="spellEnd"/>
            <w:r w:rsidRPr="003D47EB">
              <w:rPr>
                <w:rFonts w:ascii="Times New Roman" w:eastAsia="Times New Roman" w:hAnsi="Times New Roman" w:cs="Times New Roman"/>
                <w:lang w:eastAsia="ru-RU"/>
              </w:rPr>
              <w:t xml:space="preserve"> больница – филиал федерального  бюджетного учреждения здравоохранения «Приволжский окружной медицинский центр» Федерального медико-биологического агентства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Ютазинский</w:t>
            </w:r>
            <w:proofErr w:type="spellEnd"/>
            <w:r w:rsidRPr="003D47EB">
              <w:rPr>
                <w:rFonts w:ascii="Times New Roman" w:eastAsia="Times New Roman" w:hAnsi="Times New Roman" w:cs="Times New Roman"/>
                <w:lang w:eastAsia="ru-RU"/>
              </w:rPr>
              <w:t xml:space="preserve"> район</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rPr>
                <w:rFonts w:ascii="Times New Roman" w:eastAsia="Times New Roman" w:hAnsi="Times New Roman" w:cs="Times New Roman"/>
                <w:lang w:eastAsia="ru-RU"/>
              </w:rPr>
            </w:pPr>
          </w:p>
        </w:tc>
        <w:tc>
          <w:tcPr>
            <w:tcW w:w="3322" w:type="dxa"/>
            <w:shd w:val="clear" w:color="auto" w:fill="auto"/>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w:t>
            </w:r>
            <w:proofErr w:type="spellStart"/>
            <w:r w:rsidRPr="003D47EB">
              <w:rPr>
                <w:rFonts w:ascii="Times New Roman" w:eastAsia="Times New Roman" w:hAnsi="Times New Roman" w:cs="Times New Roman"/>
                <w:lang w:eastAsia="ru-RU"/>
              </w:rPr>
              <w:t>Уруссинская</w:t>
            </w:r>
            <w:proofErr w:type="spellEnd"/>
            <w:r w:rsidRPr="003D47EB">
              <w:rPr>
                <w:rFonts w:ascii="Times New Roman" w:eastAsia="Times New Roman" w:hAnsi="Times New Roman" w:cs="Times New Roman"/>
                <w:lang w:eastAsia="ru-RU"/>
              </w:rPr>
              <w:t xml:space="preserve"> центральная районная больница </w:t>
            </w:r>
            <w:proofErr w:type="spellStart"/>
            <w:r w:rsidRPr="003D47EB">
              <w:rPr>
                <w:rFonts w:ascii="Times New Roman" w:eastAsia="Times New Roman" w:hAnsi="Times New Roman" w:cs="Times New Roman"/>
                <w:lang w:eastAsia="ru-RU"/>
              </w:rPr>
              <w:t>Ютазинского</w:t>
            </w:r>
            <w:proofErr w:type="spellEnd"/>
            <w:r w:rsidRPr="003D47EB">
              <w:rPr>
                <w:rFonts w:ascii="Times New Roman" w:eastAsia="Times New Roman" w:hAnsi="Times New Roman" w:cs="Times New Roman"/>
                <w:lang w:eastAsia="ru-RU"/>
              </w:rPr>
              <w:t xml:space="preserve"> муниципального района Республики Татарстан»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 Набережные Челны</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больница № 2»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больница № 5»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3»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4»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6»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7»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«Госпиталь для ветеранов войн» </w:t>
            </w:r>
            <w:proofErr w:type="spellStart"/>
            <w:r w:rsidRPr="003D47EB">
              <w:rPr>
                <w:rFonts w:ascii="Times New Roman" w:eastAsia="Times New Roman" w:hAnsi="Times New Roman" w:cs="Times New Roman"/>
                <w:color w:val="000000"/>
                <w:lang w:eastAsia="ru-RU"/>
              </w:rPr>
              <w:t>г.Набережные</w:t>
            </w:r>
            <w:proofErr w:type="spellEnd"/>
            <w:r w:rsidRPr="003D47EB">
              <w:rPr>
                <w:rFonts w:ascii="Times New Roman" w:eastAsia="Times New Roman" w:hAnsi="Times New Roman" w:cs="Times New Roman"/>
                <w:color w:val="000000"/>
                <w:lang w:eastAsia="ru-RU"/>
              </w:rPr>
              <w:t xml:space="preserve"> Челны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городская поликлиника № 2»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ГАУЗ «Детская городская поликлиника № 3»</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городская поликлиника № 4 </w:t>
            </w:r>
            <w:proofErr w:type="spellStart"/>
            <w:r w:rsidRPr="003D47EB">
              <w:rPr>
                <w:rFonts w:ascii="Times New Roman" w:eastAsia="Times New Roman" w:hAnsi="Times New Roman" w:cs="Times New Roman"/>
                <w:color w:val="000000"/>
                <w:lang w:eastAsia="ru-RU"/>
              </w:rPr>
              <w:t>им.Ф.Г.Ах-меровой</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городская поликлиника № 5»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val="en-US" w:eastAsia="ru-RU"/>
              </w:rPr>
            </w:pPr>
            <w:r w:rsidRPr="003D47EB">
              <w:rPr>
                <w:rFonts w:ascii="Times New Roman" w:eastAsia="Times New Roman" w:hAnsi="Times New Roman" w:cs="Times New Roman"/>
                <w:color w:val="000000"/>
                <w:lang w:eastAsia="ru-RU"/>
              </w:rPr>
              <w:t>ГАУЗ «Детская городская поликлиника № 6»</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стоматологическая поликлиника № 1»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ГАУЗ «</w:t>
            </w:r>
            <w:proofErr w:type="spellStart"/>
            <w:r w:rsidRPr="003D47EB">
              <w:rPr>
                <w:rFonts w:ascii="Times New Roman" w:eastAsia="Times New Roman" w:hAnsi="Times New Roman" w:cs="Times New Roman"/>
                <w:color w:val="000000"/>
                <w:lang w:eastAsia="ru-RU"/>
              </w:rPr>
              <w:t>Закамская</w:t>
            </w:r>
            <w:proofErr w:type="spellEnd"/>
            <w:r w:rsidRPr="003D47EB">
              <w:rPr>
                <w:rFonts w:ascii="Times New Roman" w:eastAsia="Times New Roman" w:hAnsi="Times New Roman" w:cs="Times New Roman"/>
                <w:color w:val="000000"/>
                <w:lang w:eastAsia="ru-RU"/>
              </w:rPr>
              <w:t xml:space="preserve"> детская больница с перинатальным </w:t>
            </w:r>
            <w:r w:rsidRPr="003D47EB">
              <w:rPr>
                <w:rFonts w:ascii="Times New Roman" w:eastAsia="Times New Roman" w:hAnsi="Times New Roman" w:cs="Times New Roman"/>
                <w:color w:val="000000"/>
                <w:lang w:eastAsia="ru-RU"/>
              </w:rPr>
              <w:lastRenderedPageBreak/>
              <w:t>центром»</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lastRenderedPageBreak/>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ГАУЗ «Набережно-</w:t>
            </w:r>
            <w:proofErr w:type="spellStart"/>
            <w:r w:rsidRPr="003D47EB">
              <w:rPr>
                <w:rFonts w:ascii="Times New Roman" w:eastAsia="Times New Roman" w:hAnsi="Times New Roman" w:cs="Times New Roman"/>
                <w:color w:val="000000"/>
                <w:lang w:eastAsia="ru-RU"/>
              </w:rPr>
              <w:t>Челнин</w:t>
            </w:r>
            <w:proofErr w:type="spellEnd"/>
            <w:r w:rsidRPr="003D47EB">
              <w:rPr>
                <w:rFonts w:ascii="Times New Roman" w:eastAsia="Times New Roman" w:hAnsi="Times New Roman" w:cs="Times New Roman"/>
                <w:color w:val="000000"/>
                <w:lang w:eastAsia="ru-RU"/>
              </w:rPr>
              <w:t>-</w:t>
            </w:r>
            <w:proofErr w:type="spellStart"/>
            <w:r w:rsidRPr="003D47EB">
              <w:rPr>
                <w:rFonts w:ascii="Times New Roman" w:eastAsia="Times New Roman" w:hAnsi="Times New Roman" w:cs="Times New Roman"/>
                <w:color w:val="000000"/>
                <w:lang w:eastAsia="ru-RU"/>
              </w:rPr>
              <w:t>ская</w:t>
            </w:r>
            <w:proofErr w:type="spellEnd"/>
            <w:r w:rsidRPr="003D47EB">
              <w:rPr>
                <w:rFonts w:ascii="Times New Roman" w:eastAsia="Times New Roman" w:hAnsi="Times New Roman" w:cs="Times New Roman"/>
                <w:color w:val="000000"/>
                <w:lang w:eastAsia="ru-RU"/>
              </w:rPr>
              <w:t xml:space="preserve"> инфекционная больница»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«Станция скорой медицинской помощи»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«Стоматологическая поликлиника № 1»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«Стоматологическая поликлиника № 2»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«Стоматологическая поликлиника № 3»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ГБУЗ «Врачебно-</w:t>
            </w:r>
            <w:proofErr w:type="spellStart"/>
            <w:r w:rsidRPr="003D47EB">
              <w:rPr>
                <w:rFonts w:ascii="Times New Roman" w:eastAsia="Times New Roman" w:hAnsi="Times New Roman" w:cs="Times New Roman"/>
                <w:color w:val="000000"/>
                <w:lang w:eastAsia="ru-RU"/>
              </w:rPr>
              <w:t>физкуль</w:t>
            </w:r>
            <w:proofErr w:type="spellEnd"/>
            <w:r w:rsidRPr="003D47EB">
              <w:rPr>
                <w:rFonts w:ascii="Times New Roman" w:eastAsia="Times New Roman" w:hAnsi="Times New Roman" w:cs="Times New Roman"/>
                <w:color w:val="000000"/>
                <w:lang w:eastAsia="ru-RU"/>
              </w:rPr>
              <w:t>-</w:t>
            </w:r>
            <w:proofErr w:type="spellStart"/>
            <w:r w:rsidRPr="003D47EB">
              <w:rPr>
                <w:rFonts w:ascii="Times New Roman" w:eastAsia="Times New Roman" w:hAnsi="Times New Roman" w:cs="Times New Roman"/>
                <w:color w:val="000000"/>
                <w:lang w:eastAsia="ru-RU"/>
              </w:rPr>
              <w:t>турный</w:t>
            </w:r>
            <w:proofErr w:type="spellEnd"/>
            <w:r w:rsidRPr="003D47EB">
              <w:rPr>
                <w:rFonts w:ascii="Times New Roman" w:eastAsia="Times New Roman" w:hAnsi="Times New Roman" w:cs="Times New Roman"/>
                <w:color w:val="000000"/>
                <w:lang w:eastAsia="ru-RU"/>
              </w:rPr>
              <w:t xml:space="preserve"> диспансер» </w:t>
            </w:r>
            <w:proofErr w:type="spellStart"/>
            <w:r w:rsidRPr="003D47EB">
              <w:rPr>
                <w:rFonts w:ascii="Times New Roman" w:eastAsia="Times New Roman" w:hAnsi="Times New Roman" w:cs="Times New Roman"/>
                <w:color w:val="000000"/>
                <w:lang w:eastAsia="ru-RU"/>
              </w:rPr>
              <w:t>г.Набе-режные</w:t>
            </w:r>
            <w:proofErr w:type="spellEnd"/>
            <w:r w:rsidRPr="003D47EB">
              <w:rPr>
                <w:rFonts w:ascii="Times New Roman" w:eastAsia="Times New Roman" w:hAnsi="Times New Roman" w:cs="Times New Roman"/>
                <w:color w:val="000000"/>
                <w:lang w:eastAsia="ru-RU"/>
              </w:rPr>
              <w:t xml:space="preserve"> Челны</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ГБУЗ «Центр реабилитации слуха»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w:t>
            </w:r>
            <w:proofErr w:type="spellStart"/>
            <w:r w:rsidRPr="003D47EB">
              <w:rPr>
                <w:rFonts w:ascii="Times New Roman" w:eastAsia="Times New Roman" w:hAnsi="Times New Roman" w:cs="Times New Roman"/>
                <w:color w:val="000000"/>
                <w:lang w:eastAsia="ru-RU"/>
              </w:rPr>
              <w:t>Аполлония</w:t>
            </w:r>
            <w:proofErr w:type="spellEnd"/>
            <w:r w:rsidRPr="003D47EB">
              <w:rPr>
                <w:rFonts w:ascii="Times New Roman" w:eastAsia="Times New Roman" w:hAnsi="Times New Roman" w:cs="Times New Roman"/>
                <w:color w:val="000000"/>
                <w:lang w:eastAsia="ru-RU"/>
              </w:rPr>
              <w:t xml:space="preserve"> Плюс»</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w:t>
            </w:r>
            <w:proofErr w:type="spellStart"/>
            <w:r w:rsidRPr="003D47EB">
              <w:rPr>
                <w:rFonts w:ascii="Times New Roman" w:eastAsia="Times New Roman" w:hAnsi="Times New Roman" w:cs="Times New Roman"/>
                <w:color w:val="000000"/>
                <w:lang w:eastAsia="ru-RU"/>
              </w:rPr>
              <w:t>Дентал</w:t>
            </w:r>
            <w:proofErr w:type="spellEnd"/>
            <w:r w:rsidRPr="003D47EB">
              <w:rPr>
                <w:rFonts w:ascii="Times New Roman" w:eastAsia="Times New Roman" w:hAnsi="Times New Roman" w:cs="Times New Roman"/>
                <w:color w:val="000000"/>
                <w:lang w:eastAsia="ru-RU"/>
              </w:rPr>
              <w:t xml:space="preserve"> Форте Престиж»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w:t>
            </w:r>
            <w:proofErr w:type="spellStart"/>
            <w:r w:rsidRPr="003D47EB">
              <w:rPr>
                <w:rFonts w:ascii="Times New Roman" w:eastAsia="Times New Roman" w:hAnsi="Times New Roman" w:cs="Times New Roman"/>
                <w:color w:val="000000"/>
                <w:lang w:eastAsia="ru-RU"/>
              </w:rPr>
              <w:t>Дентал</w:t>
            </w:r>
            <w:proofErr w:type="spellEnd"/>
            <w:r w:rsidRPr="003D47EB">
              <w:rPr>
                <w:rFonts w:ascii="Times New Roman" w:eastAsia="Times New Roman" w:hAnsi="Times New Roman" w:cs="Times New Roman"/>
                <w:color w:val="000000"/>
                <w:lang w:eastAsia="ru-RU"/>
              </w:rPr>
              <w:t xml:space="preserve"> Форте Элит»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«Клинико-</w:t>
            </w:r>
            <w:proofErr w:type="spellStart"/>
            <w:r w:rsidRPr="003D47EB">
              <w:rPr>
                <w:rFonts w:ascii="Times New Roman" w:eastAsia="Times New Roman" w:hAnsi="Times New Roman" w:cs="Times New Roman"/>
                <w:color w:val="000000"/>
                <w:lang w:eastAsia="ru-RU"/>
              </w:rPr>
              <w:t>диагности</w:t>
            </w:r>
            <w:proofErr w:type="spellEnd"/>
            <w:r w:rsidRPr="003D47EB">
              <w:rPr>
                <w:rFonts w:ascii="Times New Roman" w:eastAsia="Times New Roman" w:hAnsi="Times New Roman" w:cs="Times New Roman"/>
                <w:color w:val="000000"/>
                <w:lang w:eastAsia="ru-RU"/>
              </w:rPr>
              <w:t>-</w:t>
            </w:r>
            <w:proofErr w:type="spellStart"/>
            <w:r w:rsidRPr="003D47EB">
              <w:rPr>
                <w:rFonts w:ascii="Times New Roman" w:eastAsia="Times New Roman" w:hAnsi="Times New Roman" w:cs="Times New Roman"/>
                <w:color w:val="000000"/>
                <w:lang w:eastAsia="ru-RU"/>
              </w:rPr>
              <w:t>ческий</w:t>
            </w:r>
            <w:proofErr w:type="spellEnd"/>
            <w:r w:rsidRPr="003D47EB">
              <w:rPr>
                <w:rFonts w:ascii="Times New Roman" w:eastAsia="Times New Roman" w:hAnsi="Times New Roman" w:cs="Times New Roman"/>
                <w:color w:val="000000"/>
                <w:lang w:eastAsia="ru-RU"/>
              </w:rPr>
              <w:t xml:space="preserve"> центр «</w:t>
            </w:r>
            <w:proofErr w:type="spellStart"/>
            <w:r w:rsidRPr="003D47EB">
              <w:rPr>
                <w:rFonts w:ascii="Times New Roman" w:eastAsia="Times New Roman" w:hAnsi="Times New Roman" w:cs="Times New Roman"/>
                <w:color w:val="000000"/>
                <w:lang w:eastAsia="ru-RU"/>
              </w:rPr>
              <w:t>Авицена</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ООО «Международный центр амбулаторного диализа «Казань»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ООО «Прозрение»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CF1C3B">
        <w:tc>
          <w:tcPr>
            <w:tcW w:w="10490" w:type="dxa"/>
            <w:gridSpan w:val="5"/>
            <w:shd w:val="clear" w:color="auto" w:fill="auto"/>
          </w:tcPr>
          <w:p w:rsidR="003D47EB" w:rsidRPr="003D47EB" w:rsidRDefault="003D47EB" w:rsidP="003D47EB">
            <w:pPr>
              <w:spacing w:after="0" w:line="240" w:lineRule="auto"/>
              <w:jc w:val="center"/>
              <w:rPr>
                <w:rFonts w:ascii="Times New Roman" w:eastAsia="Times New Roman" w:hAnsi="Times New Roman" w:cs="Times New Roman"/>
                <w:lang w:eastAsia="ru-RU"/>
              </w:rPr>
            </w:pPr>
            <w:proofErr w:type="spellStart"/>
            <w:r w:rsidRPr="003D47EB">
              <w:rPr>
                <w:rFonts w:ascii="Times New Roman" w:eastAsia="Times New Roman" w:hAnsi="Times New Roman" w:cs="Times New Roman"/>
                <w:lang w:eastAsia="ru-RU"/>
              </w:rPr>
              <w:t>г.Казань</w:t>
            </w:r>
            <w:proofErr w:type="spellEnd"/>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больница № 4»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больница № 11»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больница скорой медицинской помощи № 1»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больница скорой медицинской помощи № 2»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детская больница № 1» </w:t>
            </w:r>
            <w:proofErr w:type="spellStart"/>
            <w:r w:rsidRPr="003D47EB">
              <w:rPr>
                <w:rFonts w:ascii="Times New Roman" w:eastAsia="Times New Roman" w:hAnsi="Times New Roman" w:cs="Times New Roman"/>
                <w:color w:val="000000"/>
                <w:lang w:eastAsia="ru-RU"/>
              </w:rPr>
              <w:t>г.Казани</w:t>
            </w:r>
            <w:proofErr w:type="spellEnd"/>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детская поликлиника № 6»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детская поликлиника № 7»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клиническая больница № 5»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клиническая больница № 7» </w:t>
            </w:r>
            <w:proofErr w:type="spellStart"/>
            <w:r w:rsidRPr="003D47EB">
              <w:rPr>
                <w:rFonts w:ascii="Times New Roman" w:eastAsia="Times New Roman" w:hAnsi="Times New Roman" w:cs="Times New Roman"/>
                <w:color w:val="000000"/>
                <w:lang w:eastAsia="ru-RU"/>
              </w:rPr>
              <w:t>г.Казани</w:t>
            </w:r>
            <w:proofErr w:type="spellEnd"/>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клиническая больница № 9»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клиническая больница № 16» </w:t>
            </w:r>
            <w:proofErr w:type="spellStart"/>
            <w:r w:rsidRPr="003D47EB">
              <w:rPr>
                <w:rFonts w:ascii="Times New Roman" w:eastAsia="Times New Roman" w:hAnsi="Times New Roman" w:cs="Times New Roman"/>
                <w:color w:val="000000"/>
                <w:lang w:eastAsia="ru-RU"/>
              </w:rPr>
              <w:t>г.Казани</w:t>
            </w:r>
            <w:proofErr w:type="spellEnd"/>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1»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2»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3»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4 «Студенческая»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6»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7»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8»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9»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10» </w:t>
            </w:r>
            <w:proofErr w:type="spellStart"/>
            <w:r w:rsidRPr="003D47EB">
              <w:rPr>
                <w:rFonts w:ascii="Times New Roman" w:eastAsia="Times New Roman" w:hAnsi="Times New Roman" w:cs="Times New Roman"/>
                <w:color w:val="000000"/>
                <w:lang w:eastAsia="ru-RU"/>
              </w:rPr>
              <w:t>г.Казани</w:t>
            </w:r>
            <w:proofErr w:type="spellEnd"/>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11» </w:t>
            </w:r>
            <w:proofErr w:type="spellStart"/>
            <w:r w:rsidRPr="003D47EB">
              <w:rPr>
                <w:rFonts w:ascii="Times New Roman" w:eastAsia="Times New Roman" w:hAnsi="Times New Roman" w:cs="Times New Roman"/>
                <w:color w:val="000000"/>
                <w:lang w:eastAsia="ru-RU"/>
              </w:rPr>
              <w:t>г.Казани</w:t>
            </w:r>
            <w:proofErr w:type="spellEnd"/>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17»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18» </w:t>
            </w:r>
            <w:proofErr w:type="spellStart"/>
            <w:r w:rsidRPr="003D47EB">
              <w:rPr>
                <w:rFonts w:ascii="Times New Roman" w:eastAsia="Times New Roman" w:hAnsi="Times New Roman" w:cs="Times New Roman"/>
                <w:color w:val="000000"/>
                <w:lang w:eastAsia="ru-RU"/>
              </w:rPr>
              <w:t>г.Казани</w:t>
            </w:r>
            <w:proofErr w:type="spellEnd"/>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19» </w:t>
            </w:r>
            <w:proofErr w:type="spellStart"/>
            <w:r w:rsidRPr="003D47EB">
              <w:rPr>
                <w:rFonts w:ascii="Times New Roman" w:eastAsia="Times New Roman" w:hAnsi="Times New Roman" w:cs="Times New Roman"/>
                <w:color w:val="000000"/>
                <w:lang w:eastAsia="ru-RU"/>
              </w:rPr>
              <w:t>г.Казани</w:t>
            </w:r>
            <w:proofErr w:type="spellEnd"/>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20» </w:t>
            </w:r>
            <w:proofErr w:type="spellStart"/>
            <w:r w:rsidRPr="003D47EB">
              <w:rPr>
                <w:rFonts w:ascii="Times New Roman" w:eastAsia="Times New Roman" w:hAnsi="Times New Roman" w:cs="Times New Roman"/>
                <w:color w:val="000000"/>
                <w:lang w:eastAsia="ru-RU"/>
              </w:rPr>
              <w:t>г.Казани</w:t>
            </w:r>
            <w:proofErr w:type="spellEnd"/>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«Городская поликлиника № 21»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«Городской диагностический центр по лабораторной диагностике инфекционных заболеваний»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«Госпиталь для ветеранов войн»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городская  клиническая больница № 7»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городская больница № 8»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городская клиническая больница № 2»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городская поликлиника № 2»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городская поликлиника № 4»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городская поликлиника № 10»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городская поликлиника № 11»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городская поликлиника № 9»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16"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16"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стоматологическая поликлиника № 1»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16"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16"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w:t>
            </w:r>
            <w:r w:rsidRPr="003D47EB">
              <w:rPr>
                <w:rFonts w:ascii="Times New Roman" w:eastAsia="Times New Roman" w:hAnsi="Times New Roman" w:cs="Times New Roman"/>
                <w:color w:val="000000"/>
                <w:lang w:eastAsia="ru-RU"/>
              </w:rPr>
              <w:lastRenderedPageBreak/>
              <w:t xml:space="preserve">стоматологическая поликлиника № 2» </w:t>
            </w:r>
            <w:proofErr w:type="spellStart"/>
            <w:r w:rsidRPr="003D47EB">
              <w:rPr>
                <w:rFonts w:ascii="Times New Roman" w:eastAsia="Times New Roman" w:hAnsi="Times New Roman" w:cs="Times New Roman"/>
                <w:color w:val="000000"/>
                <w:lang w:eastAsia="ru-RU"/>
              </w:rPr>
              <w:t>г.Казани</w:t>
            </w:r>
            <w:proofErr w:type="spellEnd"/>
          </w:p>
        </w:tc>
        <w:tc>
          <w:tcPr>
            <w:tcW w:w="2126"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lastRenderedPageBreak/>
              <w:t>+</w:t>
            </w:r>
          </w:p>
        </w:tc>
        <w:tc>
          <w:tcPr>
            <w:tcW w:w="2268"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16"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16"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стоматологическая поликлиника № 5»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16"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16"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«Детская стоматологическая поликлиника № 6»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16"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ГАУЗ «Казанский детский терапевтический санаторий № 4»</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ГАУЗ «Казанский эндокринологический диспансер»</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«Клиника медицинского университета»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«Клиническая больница № 2»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«Станция скорой медицинской помощи» </w:t>
            </w:r>
            <w:proofErr w:type="spellStart"/>
            <w:r w:rsidRPr="003D47EB">
              <w:rPr>
                <w:rFonts w:ascii="Times New Roman" w:eastAsia="Times New Roman" w:hAnsi="Times New Roman" w:cs="Times New Roman"/>
                <w:color w:val="000000"/>
                <w:lang w:eastAsia="ru-RU"/>
              </w:rPr>
              <w:t>г.Казани</w:t>
            </w:r>
            <w:proofErr w:type="spellEnd"/>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«Стоматологическая поликлиника № 7»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ГАУЗ «Центральная городская клиническая больница № 18»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ЗАО «Консультативно-диагностический центр Авиастроительного  района»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«АВА-ПЕТЕР»</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НУЗ «Отделенческая больница на станции Казань открытого акционерного общества «Российские железные дороги»</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jc w:val="both"/>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ОАО «Городская клиническая больница № 12» </w:t>
            </w:r>
            <w:proofErr w:type="spellStart"/>
            <w:r w:rsidRPr="003D47EB">
              <w:rPr>
                <w:rFonts w:ascii="Times New Roman" w:eastAsia="Times New Roman" w:hAnsi="Times New Roman" w:cs="Times New Roman"/>
                <w:color w:val="000000"/>
                <w:lang w:eastAsia="ru-RU"/>
              </w:rPr>
              <w:t>г.Каза</w:t>
            </w:r>
            <w:proofErr w:type="spellEnd"/>
            <w:r w:rsidRPr="003D47EB">
              <w:rPr>
                <w:rFonts w:ascii="Times New Roman" w:eastAsia="Times New Roman" w:hAnsi="Times New Roman" w:cs="Times New Roman"/>
                <w:color w:val="000000"/>
                <w:lang w:eastAsia="ru-RU"/>
              </w:rPr>
              <w:t>-ни</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ОАО «Городская стоматология» </w:t>
            </w:r>
            <w:proofErr w:type="spellStart"/>
            <w:r w:rsidRPr="003D47EB">
              <w:rPr>
                <w:rFonts w:ascii="Times New Roman" w:eastAsia="Times New Roman" w:hAnsi="Times New Roman" w:cs="Times New Roman"/>
                <w:color w:val="000000"/>
                <w:lang w:eastAsia="ru-RU"/>
              </w:rPr>
              <w:t>г.Казани</w:t>
            </w:r>
            <w:proofErr w:type="spellEnd"/>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jc w:val="both"/>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ОАО «Стоматологическая поликлиника № 9 </w:t>
            </w:r>
            <w:proofErr w:type="spellStart"/>
            <w:r w:rsidRPr="003D47EB">
              <w:rPr>
                <w:rFonts w:ascii="Times New Roman" w:eastAsia="Times New Roman" w:hAnsi="Times New Roman" w:cs="Times New Roman"/>
                <w:color w:val="000000"/>
                <w:lang w:eastAsia="ru-RU"/>
              </w:rPr>
              <w:t>Азино</w:t>
            </w:r>
            <w:proofErr w:type="spellEnd"/>
            <w:r w:rsidRPr="003D47EB">
              <w:rPr>
                <w:rFonts w:ascii="Times New Roman" w:eastAsia="Times New Roman" w:hAnsi="Times New Roman" w:cs="Times New Roman"/>
                <w:color w:val="000000"/>
                <w:lang w:eastAsia="ru-RU"/>
              </w:rPr>
              <w:t xml:space="preserve">»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«ВИТА»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«ВИТАР»</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«Глазная хирургия «</w:t>
            </w:r>
            <w:proofErr w:type="spellStart"/>
            <w:r w:rsidRPr="003D47EB">
              <w:rPr>
                <w:rFonts w:ascii="Times New Roman" w:eastAsia="Times New Roman" w:hAnsi="Times New Roman" w:cs="Times New Roman"/>
                <w:color w:val="000000"/>
                <w:lang w:eastAsia="ru-RU"/>
              </w:rPr>
              <w:t>Расческов</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«Казанский гомеопатический центр»</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«Казанский лабораторный центр»</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ООО «Клиника </w:t>
            </w:r>
            <w:proofErr w:type="spellStart"/>
            <w:r w:rsidRPr="003D47EB">
              <w:rPr>
                <w:rFonts w:ascii="Times New Roman" w:eastAsia="Times New Roman" w:hAnsi="Times New Roman" w:cs="Times New Roman"/>
                <w:color w:val="000000"/>
                <w:lang w:eastAsia="ru-RU"/>
              </w:rPr>
              <w:t>Латыпова</w:t>
            </w:r>
            <w:proofErr w:type="spellEnd"/>
            <w:r w:rsidRPr="003D47EB">
              <w:rPr>
                <w:rFonts w:ascii="Times New Roman" w:eastAsia="Times New Roman" w:hAnsi="Times New Roman" w:cs="Times New Roman"/>
                <w:color w:val="000000"/>
                <w:lang w:eastAsia="ru-RU"/>
              </w:rPr>
              <w:t xml:space="preserve"> Р.М.»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ООО «Клиника современной медицины HD»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ООО «Консультативно-диагностический центр на </w:t>
            </w:r>
            <w:proofErr w:type="spellStart"/>
            <w:r w:rsidRPr="003D47EB">
              <w:rPr>
                <w:rFonts w:ascii="Times New Roman" w:eastAsia="Times New Roman" w:hAnsi="Times New Roman" w:cs="Times New Roman"/>
                <w:color w:val="000000"/>
                <w:lang w:eastAsia="ru-RU"/>
              </w:rPr>
              <w:t>Четаева</w:t>
            </w:r>
            <w:proofErr w:type="spellEnd"/>
            <w:r w:rsidRPr="003D47EB">
              <w:rPr>
                <w:rFonts w:ascii="Times New Roman" w:eastAsia="Times New Roman" w:hAnsi="Times New Roman" w:cs="Times New Roman"/>
                <w:color w:val="000000"/>
                <w:lang w:eastAsia="ru-RU"/>
              </w:rPr>
              <w:t>»</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«Март-М»</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«Медицинский диагностический центр»</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«Медицинское объединение «Спасение»</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w:t>
            </w:r>
            <w:proofErr w:type="spellStart"/>
            <w:r w:rsidRPr="003D47EB">
              <w:rPr>
                <w:rFonts w:ascii="Times New Roman" w:eastAsia="Times New Roman" w:hAnsi="Times New Roman" w:cs="Times New Roman"/>
                <w:color w:val="000000"/>
                <w:lang w:eastAsia="ru-RU"/>
              </w:rPr>
              <w:t>МедЭксперт</w:t>
            </w:r>
            <w:proofErr w:type="spellEnd"/>
            <w:r w:rsidRPr="003D47EB">
              <w:rPr>
                <w:rFonts w:ascii="Times New Roman" w:eastAsia="Times New Roman" w:hAnsi="Times New Roman" w:cs="Times New Roman"/>
                <w:color w:val="000000"/>
                <w:lang w:eastAsia="ru-RU"/>
              </w:rPr>
              <w:t xml:space="preserve">-МРТ»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ООО «Поликлиника профилактической медицины»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«Реабилитационный центр»</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ООО «САНА»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ООО «Семейный доктор»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ООО «Стоматологическая поликлиника № 5» </w:t>
            </w:r>
            <w:proofErr w:type="spellStart"/>
            <w:r w:rsidRPr="003D47EB">
              <w:rPr>
                <w:rFonts w:ascii="Times New Roman" w:eastAsia="Times New Roman" w:hAnsi="Times New Roman" w:cs="Times New Roman"/>
                <w:color w:val="000000"/>
                <w:lang w:eastAsia="ru-RU"/>
              </w:rPr>
              <w:t>г.Казани</w:t>
            </w:r>
            <w:proofErr w:type="spellEnd"/>
            <w:r w:rsidRPr="003D47EB">
              <w:rPr>
                <w:rFonts w:ascii="Times New Roman" w:eastAsia="Times New Roman" w:hAnsi="Times New Roman" w:cs="Times New Roman"/>
                <w:color w:val="000000"/>
                <w:lang w:eastAsia="ru-RU"/>
              </w:rPr>
              <w:t xml:space="preserve">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 xml:space="preserve">ООО «Стоматологическая поликлиника № 9» </w:t>
            </w:r>
            <w:proofErr w:type="spellStart"/>
            <w:r w:rsidRPr="003D47EB">
              <w:rPr>
                <w:rFonts w:ascii="Times New Roman" w:eastAsia="Times New Roman" w:hAnsi="Times New Roman" w:cs="Times New Roman"/>
                <w:color w:val="000000"/>
                <w:lang w:eastAsia="ru-RU"/>
              </w:rPr>
              <w:t>г.Казани</w:t>
            </w:r>
            <w:proofErr w:type="spellEnd"/>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«Стоматологический центр «Палитра»</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«Стоматология «Айболит»</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w:t>
            </w:r>
            <w:proofErr w:type="spellStart"/>
            <w:r w:rsidRPr="003D47EB">
              <w:rPr>
                <w:rFonts w:ascii="Times New Roman" w:eastAsia="Times New Roman" w:hAnsi="Times New Roman" w:cs="Times New Roman"/>
                <w:color w:val="000000"/>
                <w:lang w:eastAsia="ru-RU"/>
              </w:rPr>
              <w:t>Фотохимреактивы</w:t>
            </w:r>
            <w:proofErr w:type="spellEnd"/>
            <w:r w:rsidRPr="003D47EB">
              <w:rPr>
                <w:rFonts w:ascii="Times New Roman" w:eastAsia="Times New Roman" w:hAnsi="Times New Roman" w:cs="Times New Roman"/>
                <w:color w:val="000000"/>
                <w:lang w:eastAsia="ru-RU"/>
              </w:rPr>
              <w:t>-сервис»</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«Центр психотерапии «Гармония»</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ООО «НМЦ-Томография»</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ФКУ «Исправительная колония № 2 Управления Федеральной службы исполнения наказаний по Республике Татарстан»</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ФКУ «Исправительная колония №19 Управления Федеральной службы исполнения наказаний по Республике Татарстан</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ФКУ «Казанская воспитательная колония Управления Федеральной службы исполнения наказаний по Республике Татарстан»</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ФКУ «Следственный изолятор № 1 Управления Федеральной службы исполнения наказаний по Республике Татарстан»</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ФКУ «Следственный изолятор № 2 Управления Федеральной службы исполнения наказаний по Республике Татарстан»</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648" w:type="dxa"/>
            <w:shd w:val="clear" w:color="auto" w:fill="auto"/>
          </w:tcPr>
          <w:p w:rsidR="003D47EB" w:rsidRPr="003D47EB" w:rsidRDefault="003D47EB" w:rsidP="003D47EB">
            <w:pPr>
              <w:widowControl w:val="0"/>
              <w:numPr>
                <w:ilvl w:val="0"/>
                <w:numId w:val="3"/>
              </w:numPr>
              <w:autoSpaceDE w:val="0"/>
              <w:autoSpaceDN w:val="0"/>
              <w:adjustRightInd w:val="0"/>
              <w:spacing w:after="0" w:line="240" w:lineRule="auto"/>
              <w:jc w:val="center"/>
              <w:rPr>
                <w:rFonts w:ascii="Times New Roman" w:eastAsia="Times New Roman" w:hAnsi="Times New Roman" w:cs="Times New Roman"/>
                <w:lang w:eastAsia="ru-RU"/>
              </w:rPr>
            </w:pPr>
          </w:p>
        </w:tc>
        <w:tc>
          <w:tcPr>
            <w:tcW w:w="3322" w:type="dxa"/>
            <w:shd w:val="clear" w:color="auto" w:fill="auto"/>
            <w:vAlign w:val="center"/>
          </w:tcPr>
          <w:p w:rsidR="003D47EB" w:rsidRPr="003D47EB" w:rsidRDefault="003D47EB" w:rsidP="003D47EB">
            <w:pPr>
              <w:spacing w:after="0" w:line="240" w:lineRule="auto"/>
              <w:rPr>
                <w:rFonts w:ascii="Times New Roman" w:eastAsia="Times New Roman" w:hAnsi="Times New Roman" w:cs="Times New Roman"/>
                <w:color w:val="000000"/>
                <w:lang w:eastAsia="ru-RU"/>
              </w:rPr>
            </w:pPr>
            <w:r w:rsidRPr="003D47EB">
              <w:rPr>
                <w:rFonts w:ascii="Times New Roman" w:eastAsia="Times New Roman" w:hAnsi="Times New Roman" w:cs="Times New Roman"/>
                <w:color w:val="000000"/>
                <w:lang w:eastAsia="ru-RU"/>
              </w:rPr>
              <w:t>ФКУ «Управление по конвоированию Управления Федеральной службы исполнения наказаний по Республике Татарстан»</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3970" w:type="dxa"/>
            <w:gridSpan w:val="2"/>
            <w:shd w:val="clear" w:color="auto" w:fill="auto"/>
          </w:tcPr>
          <w:p w:rsidR="003D47EB" w:rsidRPr="003D47EB" w:rsidRDefault="003D47EB" w:rsidP="003D47EB">
            <w:pPr>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 xml:space="preserve">Итого медицинских организаций, участвующих в Программе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val="en-US" w:eastAsia="ru-RU"/>
              </w:rPr>
              <w:t>208</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r w:rsidR="003D47EB" w:rsidRPr="003D47EB" w:rsidTr="001D3426">
        <w:tc>
          <w:tcPr>
            <w:tcW w:w="3970" w:type="dxa"/>
            <w:gridSpan w:val="2"/>
            <w:shd w:val="clear" w:color="auto" w:fill="auto"/>
          </w:tcPr>
          <w:p w:rsidR="003D47EB" w:rsidRPr="003D47EB" w:rsidRDefault="003D47EB" w:rsidP="003D47EB">
            <w:pPr>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 xml:space="preserve">из них медицинских организаций, осуществляющих деятельность в сфере обязательного медицинского страхования </w:t>
            </w: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val="en-US" w:eastAsia="ru-RU"/>
              </w:rPr>
            </w:pPr>
            <w:r w:rsidRPr="003D47EB">
              <w:rPr>
                <w:rFonts w:ascii="Times New Roman" w:eastAsia="Times New Roman" w:hAnsi="Times New Roman" w:cs="Times New Roman"/>
                <w:lang w:eastAsia="ru-RU"/>
              </w:rPr>
              <w:t>19</w:t>
            </w:r>
            <w:r w:rsidRPr="003D47EB">
              <w:rPr>
                <w:rFonts w:ascii="Times New Roman" w:eastAsia="Times New Roman" w:hAnsi="Times New Roman" w:cs="Times New Roman"/>
                <w:lang w:val="en-US" w:eastAsia="ru-RU"/>
              </w:rPr>
              <w:t>4</w:t>
            </w:r>
          </w:p>
        </w:tc>
        <w:tc>
          <w:tcPr>
            <w:tcW w:w="2268"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c>
          <w:tcPr>
            <w:tcW w:w="2126" w:type="dxa"/>
            <w:shd w:val="clear" w:color="auto" w:fill="auto"/>
            <w:vAlign w:val="center"/>
          </w:tcPr>
          <w:p w:rsidR="003D47EB" w:rsidRPr="003D47EB" w:rsidRDefault="003D47EB" w:rsidP="003D47EB">
            <w:pPr>
              <w:spacing w:after="0" w:line="240" w:lineRule="auto"/>
              <w:jc w:val="center"/>
              <w:rPr>
                <w:rFonts w:ascii="Times New Roman" w:eastAsia="Times New Roman" w:hAnsi="Times New Roman" w:cs="Times New Roman"/>
                <w:lang w:eastAsia="ru-RU"/>
              </w:rPr>
            </w:pPr>
          </w:p>
        </w:tc>
      </w:tr>
    </w:tbl>
    <w:p w:rsidR="003D47EB" w:rsidRPr="003D47EB" w:rsidRDefault="003D47EB" w:rsidP="003D47EB">
      <w:pPr>
        <w:spacing w:after="0" w:line="240" w:lineRule="auto"/>
        <w:ind w:firstLine="708"/>
        <w:jc w:val="both"/>
        <w:rPr>
          <w:rFonts w:ascii="Times New Roman" w:eastAsia="Times New Roman" w:hAnsi="Times New Roman" w:cs="Times New Roman"/>
          <w:lang w:eastAsia="ru-RU"/>
        </w:rPr>
      </w:pPr>
    </w:p>
    <w:p w:rsidR="003D47EB" w:rsidRPr="003D47EB" w:rsidRDefault="003D47EB" w:rsidP="003D47EB">
      <w:pPr>
        <w:spacing w:after="0" w:line="240" w:lineRule="auto"/>
        <w:ind w:firstLine="708"/>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 Полное содержание реестра медицинских организаций, сформированного в соответствии с приказом Министерства здравоохранения и социального развития Российской Федерации от 28.02.2011 № 158н «Об утверждении Правил обязательного медицинского страхования» находится на официальном сайте (</w:t>
      </w:r>
      <w:proofErr w:type="spellStart"/>
      <w:r w:rsidRPr="003D47EB">
        <w:rPr>
          <w:rFonts w:ascii="Times New Roman" w:eastAsia="Times New Roman" w:hAnsi="Times New Roman" w:cs="Times New Roman"/>
          <w:lang w:eastAsia="ru-RU"/>
        </w:rPr>
        <w:t>www</w:t>
      </w:r>
      <w:proofErr w:type="spellEnd"/>
      <w:r w:rsidRPr="003D47EB">
        <w:rPr>
          <w:rFonts w:ascii="Times New Roman" w:eastAsia="Times New Roman" w:hAnsi="Times New Roman" w:cs="Times New Roman"/>
          <w:lang w:eastAsia="ru-RU"/>
        </w:rPr>
        <w:t>.</w:t>
      </w:r>
      <w:proofErr w:type="spellStart"/>
      <w:r w:rsidRPr="003D47EB">
        <w:rPr>
          <w:rFonts w:ascii="Times New Roman" w:eastAsia="Times New Roman" w:hAnsi="Times New Roman" w:cs="Times New Roman"/>
          <w:lang w:val="en-US" w:eastAsia="ru-RU"/>
        </w:rPr>
        <w:t>fomsrt</w:t>
      </w:r>
      <w:proofErr w:type="spellEnd"/>
      <w:r w:rsidRPr="003D47EB">
        <w:rPr>
          <w:rFonts w:ascii="Times New Roman" w:eastAsia="Times New Roman" w:hAnsi="Times New Roman" w:cs="Times New Roman"/>
          <w:lang w:eastAsia="ru-RU"/>
        </w:rPr>
        <w:t>.</w:t>
      </w:r>
      <w:proofErr w:type="spellStart"/>
      <w:r w:rsidRPr="003D47EB">
        <w:rPr>
          <w:rFonts w:ascii="Times New Roman" w:eastAsia="Times New Roman" w:hAnsi="Times New Roman" w:cs="Times New Roman"/>
          <w:lang w:eastAsia="ru-RU"/>
        </w:rPr>
        <w:t>ru</w:t>
      </w:r>
      <w:proofErr w:type="spellEnd"/>
      <w:r w:rsidRPr="003D47EB">
        <w:rPr>
          <w:rFonts w:ascii="Times New Roman" w:eastAsia="Times New Roman" w:hAnsi="Times New Roman" w:cs="Times New Roman"/>
          <w:lang w:eastAsia="ru-RU"/>
        </w:rPr>
        <w:t xml:space="preserve">) Территориального фонда обязательного медицинского страхования Республики Татарстан). </w:t>
      </w:r>
    </w:p>
    <w:p w:rsidR="003D47EB" w:rsidRPr="003D47EB" w:rsidRDefault="003D47EB" w:rsidP="003D47EB">
      <w:pPr>
        <w:spacing w:after="0" w:line="240" w:lineRule="auto"/>
        <w:rPr>
          <w:rFonts w:ascii="Times New Roman" w:eastAsia="Times New Roman" w:hAnsi="Times New Roman" w:cs="Times New Roman"/>
          <w:lang w:eastAsia="ru-RU"/>
        </w:rPr>
      </w:pPr>
    </w:p>
    <w:p w:rsidR="003D47EB" w:rsidRPr="003D47EB" w:rsidRDefault="003D47EB" w:rsidP="003D47EB">
      <w:pPr>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Список сокращений:</w:t>
      </w:r>
    </w:p>
    <w:p w:rsidR="003D47EB" w:rsidRPr="003D47EB" w:rsidRDefault="003D47EB" w:rsidP="003D47EB">
      <w:pPr>
        <w:autoSpaceDE w:val="0"/>
        <w:autoSpaceDN w:val="0"/>
        <w:adjustRightInd w:val="0"/>
        <w:spacing w:after="0" w:line="240" w:lineRule="auto"/>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ФКУ – федеральное казенное учреждение;</w:t>
      </w:r>
    </w:p>
    <w:p w:rsidR="003D47EB" w:rsidRPr="003D47EB" w:rsidRDefault="003D47EB" w:rsidP="003D47EB">
      <w:pPr>
        <w:autoSpaceDE w:val="0"/>
        <w:autoSpaceDN w:val="0"/>
        <w:adjustRightInd w:val="0"/>
        <w:spacing w:after="0" w:line="240" w:lineRule="auto"/>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МУП – муниципальное унитарное предприятие;</w:t>
      </w:r>
    </w:p>
    <w:p w:rsidR="003D47EB" w:rsidRPr="003D47EB" w:rsidRDefault="003D47EB" w:rsidP="003D47EB">
      <w:pPr>
        <w:autoSpaceDE w:val="0"/>
        <w:autoSpaceDN w:val="0"/>
        <w:adjustRightInd w:val="0"/>
        <w:spacing w:after="0" w:line="240" w:lineRule="auto"/>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ГАУЗ – государственное автономное учреждение здравоохранения;</w:t>
      </w:r>
    </w:p>
    <w:p w:rsidR="003D47EB" w:rsidRPr="003D47EB" w:rsidRDefault="003D47EB" w:rsidP="003D47EB">
      <w:pPr>
        <w:autoSpaceDE w:val="0"/>
        <w:autoSpaceDN w:val="0"/>
        <w:adjustRightInd w:val="0"/>
        <w:spacing w:after="0" w:line="240" w:lineRule="auto"/>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ГБУЗ – государственное бюджетное учреждение здравоохранения;</w:t>
      </w:r>
    </w:p>
    <w:p w:rsidR="003D47EB" w:rsidRPr="003D47EB" w:rsidRDefault="003D47EB" w:rsidP="003D47EB">
      <w:pPr>
        <w:autoSpaceDE w:val="0"/>
        <w:autoSpaceDN w:val="0"/>
        <w:adjustRightInd w:val="0"/>
        <w:spacing w:after="0" w:line="240" w:lineRule="auto"/>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ЛПУ – лечебно-профилактическое учреждение;</w:t>
      </w:r>
    </w:p>
    <w:p w:rsidR="003D47EB" w:rsidRPr="003D47EB" w:rsidRDefault="003D47EB" w:rsidP="003D47EB">
      <w:pPr>
        <w:autoSpaceDE w:val="0"/>
        <w:autoSpaceDN w:val="0"/>
        <w:adjustRightInd w:val="0"/>
        <w:spacing w:after="0" w:line="240" w:lineRule="auto"/>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НУЗ – негосударственное учреждение здравоохранения;</w:t>
      </w:r>
    </w:p>
    <w:p w:rsidR="003D47EB" w:rsidRPr="003D47EB" w:rsidRDefault="003D47EB" w:rsidP="003D47EB">
      <w:pPr>
        <w:autoSpaceDE w:val="0"/>
        <w:autoSpaceDN w:val="0"/>
        <w:adjustRightInd w:val="0"/>
        <w:spacing w:after="0" w:line="240" w:lineRule="auto"/>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ООО – общество с ограниченной  ответственностью;</w:t>
      </w:r>
    </w:p>
    <w:p w:rsidR="003D47EB" w:rsidRPr="003D47EB" w:rsidRDefault="003D47EB" w:rsidP="003D47EB">
      <w:pPr>
        <w:autoSpaceDE w:val="0"/>
        <w:autoSpaceDN w:val="0"/>
        <w:adjustRightInd w:val="0"/>
        <w:spacing w:after="0" w:line="240" w:lineRule="auto"/>
        <w:jc w:val="both"/>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ОАО – открытое акционерное общество;</w:t>
      </w:r>
    </w:p>
    <w:p w:rsidR="003D47EB" w:rsidRPr="003D47EB" w:rsidRDefault="003D47EB" w:rsidP="003D47EB">
      <w:pPr>
        <w:spacing w:after="0" w:line="240" w:lineRule="auto"/>
        <w:rPr>
          <w:rFonts w:ascii="Times New Roman" w:eastAsia="Times New Roman" w:hAnsi="Times New Roman" w:cs="Times New Roman"/>
          <w:lang w:eastAsia="ru-RU"/>
        </w:rPr>
      </w:pPr>
      <w:r w:rsidRPr="003D47EB">
        <w:rPr>
          <w:rFonts w:ascii="Times New Roman" w:eastAsia="Times New Roman" w:hAnsi="Times New Roman" w:cs="Times New Roman"/>
          <w:lang w:eastAsia="ru-RU"/>
        </w:rPr>
        <w:t>ЗАО – закрытое акционерное общество.</w:t>
      </w:r>
    </w:p>
    <w:p w:rsidR="003D47EB" w:rsidRPr="003D47EB" w:rsidRDefault="003D47EB" w:rsidP="003D47EB">
      <w:pPr>
        <w:spacing w:after="0" w:line="240" w:lineRule="auto"/>
        <w:ind w:left="6237"/>
        <w:jc w:val="both"/>
        <w:rPr>
          <w:rFonts w:ascii="Times New Roman" w:eastAsia="Times New Roman" w:hAnsi="Times New Roman" w:cs="Times New Roman"/>
          <w:sz w:val="28"/>
          <w:szCs w:val="28"/>
          <w:lang w:eastAsia="ru-RU"/>
        </w:rPr>
      </w:pPr>
    </w:p>
    <w:p w:rsidR="003D47EB" w:rsidRPr="003D47EB" w:rsidRDefault="003D47EB" w:rsidP="003D47EB">
      <w:pPr>
        <w:spacing w:after="0" w:line="240" w:lineRule="auto"/>
        <w:ind w:left="6237"/>
        <w:jc w:val="both"/>
        <w:rPr>
          <w:rFonts w:ascii="Times New Roman" w:eastAsia="Times New Roman" w:hAnsi="Times New Roman" w:cs="Times New Roman"/>
          <w:sz w:val="28"/>
          <w:szCs w:val="28"/>
          <w:lang w:eastAsia="ru-RU"/>
        </w:rPr>
      </w:pPr>
    </w:p>
    <w:p w:rsidR="003D47EB" w:rsidRPr="003D47EB" w:rsidRDefault="003D47EB" w:rsidP="003D47EB">
      <w:pPr>
        <w:spacing w:after="0" w:line="240" w:lineRule="auto"/>
        <w:jc w:val="both"/>
        <w:rPr>
          <w:rFonts w:ascii="Times New Roman" w:eastAsia="Times New Roman" w:hAnsi="Times New Roman" w:cs="Times New Roman"/>
          <w:sz w:val="28"/>
          <w:szCs w:val="28"/>
          <w:lang w:eastAsia="ru-RU"/>
        </w:rPr>
        <w:sectPr w:rsidR="003D47EB" w:rsidRPr="003D47EB" w:rsidSect="0078288B">
          <w:pgSz w:w="11907" w:h="16840" w:code="9"/>
          <w:pgMar w:top="1134" w:right="567" w:bottom="1134" w:left="1134" w:header="720" w:footer="720" w:gutter="0"/>
          <w:pgNumType w:start="1"/>
          <w:cols w:space="708"/>
          <w:noEndnote/>
          <w:titlePg/>
          <w:docGrid w:linePitch="326"/>
        </w:sectPr>
      </w:pPr>
    </w:p>
    <w:tbl>
      <w:tblPr>
        <w:tblW w:w="0" w:type="auto"/>
        <w:tblInd w:w="5495" w:type="dxa"/>
        <w:tblLook w:val="04A0" w:firstRow="1" w:lastRow="0" w:firstColumn="1" w:lastColumn="0" w:noHBand="0" w:noVBand="1"/>
      </w:tblPr>
      <w:tblGrid>
        <w:gridCol w:w="4927"/>
      </w:tblGrid>
      <w:tr w:rsidR="003D47EB" w:rsidRPr="003D47EB" w:rsidTr="002F3AEA">
        <w:tc>
          <w:tcPr>
            <w:tcW w:w="4927" w:type="dxa"/>
          </w:tcPr>
          <w:p w:rsidR="003D47EB" w:rsidRPr="003D47EB" w:rsidRDefault="003D47EB" w:rsidP="003D47EB">
            <w:pPr>
              <w:spacing w:after="0" w:line="240" w:lineRule="auto"/>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lastRenderedPageBreak/>
              <w:t>Приложение № 2</w:t>
            </w:r>
          </w:p>
          <w:p w:rsidR="003D47EB" w:rsidRPr="003D47EB" w:rsidRDefault="003D47EB" w:rsidP="003D47EB">
            <w:pPr>
              <w:spacing w:after="0" w:line="240" w:lineRule="auto"/>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к Программе государственных гарантий бесплатного оказания гражданам медицинской помощи на территории Республики Татарстан на 2013 год и на плановый период 2014 и 2015 годов</w:t>
            </w:r>
          </w:p>
        </w:tc>
      </w:tr>
    </w:tbl>
    <w:p w:rsidR="003D47EB" w:rsidRPr="00344446" w:rsidRDefault="003D47EB" w:rsidP="003D47EB">
      <w:pPr>
        <w:widowControl w:val="0"/>
        <w:autoSpaceDE w:val="0"/>
        <w:autoSpaceDN w:val="0"/>
        <w:adjustRightInd w:val="0"/>
        <w:spacing w:after="0" w:line="240" w:lineRule="auto"/>
        <w:jc w:val="center"/>
        <w:outlineLvl w:val="1"/>
        <w:rPr>
          <w:rFonts w:ascii="Times New Roman" w:eastAsia="Times New Roman" w:hAnsi="Times New Roman" w:cs="Times New Roman"/>
          <w:sz w:val="12"/>
          <w:szCs w:val="28"/>
          <w:lang w:eastAsia="ru-RU"/>
        </w:rPr>
      </w:pPr>
    </w:p>
    <w:p w:rsidR="003D47EB" w:rsidRPr="003D47EB" w:rsidRDefault="003D47EB" w:rsidP="003D47EB">
      <w:pPr>
        <w:widowControl w:val="0"/>
        <w:autoSpaceDE w:val="0"/>
        <w:autoSpaceDN w:val="0"/>
        <w:adjustRightInd w:val="0"/>
        <w:spacing w:after="0" w:line="240" w:lineRule="auto"/>
        <w:jc w:val="center"/>
        <w:outlineLvl w:val="1"/>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Целевые значения критериев доступности</w:t>
      </w:r>
    </w:p>
    <w:p w:rsidR="003D47EB" w:rsidRPr="003D47EB" w:rsidRDefault="003D47EB" w:rsidP="003D47EB">
      <w:pPr>
        <w:spacing w:after="0" w:line="240" w:lineRule="auto"/>
        <w:jc w:val="center"/>
        <w:rPr>
          <w:rFonts w:ascii="Times New Roman" w:eastAsia="Times New Roman" w:hAnsi="Times New Roman" w:cs="Times New Roman"/>
          <w:sz w:val="28"/>
          <w:szCs w:val="28"/>
        </w:rPr>
      </w:pPr>
      <w:r w:rsidRPr="003D47EB">
        <w:rPr>
          <w:rFonts w:ascii="Times New Roman" w:eastAsia="Times New Roman" w:hAnsi="Times New Roman" w:cs="Times New Roman"/>
          <w:sz w:val="28"/>
          <w:szCs w:val="28"/>
          <w:lang w:eastAsia="ru-RU"/>
        </w:rPr>
        <w:t xml:space="preserve">и качества медицинской помощи, </w:t>
      </w:r>
      <w:r w:rsidRPr="003D47EB">
        <w:rPr>
          <w:rFonts w:ascii="Times New Roman" w:eastAsia="Times New Roman" w:hAnsi="Times New Roman" w:cs="Times New Roman"/>
          <w:sz w:val="28"/>
          <w:szCs w:val="28"/>
        </w:rPr>
        <w:t xml:space="preserve">оказываемой в рамках </w:t>
      </w:r>
    </w:p>
    <w:p w:rsidR="003D47EB" w:rsidRPr="003D47EB" w:rsidRDefault="003D47EB" w:rsidP="003D47EB">
      <w:pPr>
        <w:spacing w:after="0" w:line="240" w:lineRule="auto"/>
        <w:jc w:val="center"/>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rPr>
        <w:t xml:space="preserve">Программы </w:t>
      </w:r>
      <w:r w:rsidRPr="003D47EB">
        <w:rPr>
          <w:rFonts w:ascii="Times New Roman" w:eastAsia="Times New Roman" w:hAnsi="Times New Roman" w:cs="Times New Roman"/>
          <w:sz w:val="28"/>
          <w:szCs w:val="28"/>
          <w:lang w:eastAsia="ru-RU"/>
        </w:rPr>
        <w:t xml:space="preserve">государственных гарантий бесплатного оказания гражданам </w:t>
      </w:r>
    </w:p>
    <w:p w:rsidR="003D47EB" w:rsidRPr="003D47EB" w:rsidRDefault="003D47EB" w:rsidP="003D47EB">
      <w:pPr>
        <w:spacing w:after="0" w:line="240" w:lineRule="auto"/>
        <w:jc w:val="center"/>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 xml:space="preserve">медицинской помощи на территории Республики Татарстан </w:t>
      </w:r>
    </w:p>
    <w:p w:rsidR="003D47EB" w:rsidRPr="003D47EB" w:rsidRDefault="003D47EB" w:rsidP="003D47EB">
      <w:pPr>
        <w:spacing w:after="0" w:line="240" w:lineRule="auto"/>
        <w:jc w:val="center"/>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на 2013 год и на плановый период 2014 и 2015 годов</w:t>
      </w:r>
    </w:p>
    <w:p w:rsidR="003D47EB" w:rsidRPr="00344446" w:rsidRDefault="003D47EB" w:rsidP="003D47EB">
      <w:pPr>
        <w:spacing w:after="0" w:line="240" w:lineRule="auto"/>
        <w:jc w:val="center"/>
        <w:rPr>
          <w:rFonts w:ascii="Times New Roman" w:eastAsia="Times New Roman" w:hAnsi="Times New Roman" w:cs="Times New Roman"/>
          <w:sz w:val="14"/>
          <w:szCs w:val="28"/>
          <w:lang w:eastAsia="ru-RU"/>
        </w:rPr>
      </w:pPr>
    </w:p>
    <w:tbl>
      <w:tblPr>
        <w:tblW w:w="4928" w:type="pct"/>
        <w:tblCellSpacing w:w="5" w:type="nil"/>
        <w:tblBorders>
          <w:top w:val="single" w:sz="4" w:space="0" w:color="auto"/>
          <w:left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3395"/>
        <w:gridCol w:w="3252"/>
        <w:gridCol w:w="1137"/>
        <w:gridCol w:w="1268"/>
        <w:gridCol w:w="1155"/>
      </w:tblGrid>
      <w:tr w:rsidR="003D47EB" w:rsidRPr="003D47EB" w:rsidTr="002F3AEA">
        <w:trPr>
          <w:trHeight w:val="400"/>
          <w:tblCellSpacing w:w="5" w:type="nil"/>
        </w:trPr>
        <w:tc>
          <w:tcPr>
            <w:tcW w:w="1663" w:type="pct"/>
            <w:vMerge w:val="restart"/>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xml:space="preserve">Наименование </w:t>
            </w:r>
          </w:p>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показателя</w:t>
            </w:r>
          </w:p>
        </w:tc>
        <w:tc>
          <w:tcPr>
            <w:tcW w:w="1593" w:type="pct"/>
            <w:vMerge w:val="restart"/>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xml:space="preserve">Единица   </w:t>
            </w:r>
          </w:p>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измерения</w:t>
            </w:r>
          </w:p>
        </w:tc>
        <w:tc>
          <w:tcPr>
            <w:tcW w:w="1744" w:type="pct"/>
            <w:gridSpan w:val="3"/>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Целевой  показатель</w:t>
            </w:r>
          </w:p>
        </w:tc>
      </w:tr>
      <w:tr w:rsidR="003D47EB" w:rsidRPr="003D47EB" w:rsidTr="002F3AEA">
        <w:trPr>
          <w:trHeight w:val="265"/>
          <w:tblCellSpacing w:w="5" w:type="nil"/>
        </w:trPr>
        <w:tc>
          <w:tcPr>
            <w:tcW w:w="1663" w:type="pct"/>
            <w:vMerge/>
          </w:tcPr>
          <w:p w:rsidR="003D47EB" w:rsidRPr="003D47EB" w:rsidRDefault="003D47EB" w:rsidP="003D47EB">
            <w:pPr>
              <w:widowControl w:val="0"/>
              <w:autoSpaceDE w:val="0"/>
              <w:autoSpaceDN w:val="0"/>
              <w:adjustRightInd w:val="0"/>
              <w:spacing w:after="0" w:line="240" w:lineRule="auto"/>
              <w:ind w:firstLine="540"/>
              <w:rPr>
                <w:rFonts w:ascii="Times New Roman" w:eastAsia="Times New Roman" w:hAnsi="Times New Roman" w:cs="Times New Roman"/>
                <w:sz w:val="20"/>
                <w:szCs w:val="20"/>
                <w:lang w:eastAsia="ru-RU"/>
              </w:rPr>
            </w:pPr>
          </w:p>
        </w:tc>
        <w:tc>
          <w:tcPr>
            <w:tcW w:w="1593" w:type="pct"/>
            <w:vMerge/>
          </w:tcPr>
          <w:p w:rsidR="003D47EB" w:rsidRPr="003D47EB" w:rsidRDefault="003D47EB" w:rsidP="003D47EB">
            <w:pPr>
              <w:widowControl w:val="0"/>
              <w:autoSpaceDE w:val="0"/>
              <w:autoSpaceDN w:val="0"/>
              <w:adjustRightInd w:val="0"/>
              <w:spacing w:after="0" w:line="240" w:lineRule="auto"/>
              <w:ind w:firstLine="540"/>
              <w:jc w:val="center"/>
              <w:rPr>
                <w:rFonts w:ascii="Times New Roman" w:eastAsia="Times New Roman" w:hAnsi="Times New Roman" w:cs="Times New Roman"/>
                <w:sz w:val="20"/>
                <w:szCs w:val="20"/>
                <w:lang w:eastAsia="ru-RU"/>
              </w:rPr>
            </w:pPr>
          </w:p>
        </w:tc>
        <w:tc>
          <w:tcPr>
            <w:tcW w:w="557" w:type="pct"/>
          </w:tcPr>
          <w:p w:rsidR="003D47EB" w:rsidRPr="003D47EB" w:rsidRDefault="003D47EB" w:rsidP="003D47EB">
            <w:pPr>
              <w:widowControl w:val="0"/>
              <w:autoSpaceDE w:val="0"/>
              <w:autoSpaceDN w:val="0"/>
              <w:adjustRightInd w:val="0"/>
              <w:spacing w:after="0" w:line="240" w:lineRule="auto"/>
              <w:ind w:firstLine="146"/>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2013 год</w:t>
            </w:r>
          </w:p>
        </w:tc>
        <w:tc>
          <w:tcPr>
            <w:tcW w:w="621" w:type="pct"/>
          </w:tcPr>
          <w:p w:rsidR="003D47EB" w:rsidRPr="003D47EB" w:rsidRDefault="003D47EB" w:rsidP="003D47EB">
            <w:pPr>
              <w:widowControl w:val="0"/>
              <w:autoSpaceDE w:val="0"/>
              <w:autoSpaceDN w:val="0"/>
              <w:adjustRightInd w:val="0"/>
              <w:spacing w:after="0" w:line="240" w:lineRule="auto"/>
              <w:ind w:firstLine="35"/>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2014 год</w:t>
            </w:r>
          </w:p>
        </w:tc>
        <w:tc>
          <w:tcPr>
            <w:tcW w:w="566" w:type="pct"/>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2015 год</w:t>
            </w:r>
          </w:p>
        </w:tc>
      </w:tr>
    </w:tbl>
    <w:p w:rsidR="003D47EB" w:rsidRPr="003D47EB" w:rsidRDefault="003D47EB" w:rsidP="003D47EB">
      <w:pPr>
        <w:spacing w:after="0" w:line="240" w:lineRule="auto"/>
        <w:rPr>
          <w:rFonts w:ascii="Calibri" w:eastAsia="Times New Roman" w:hAnsi="Calibri" w:cs="Calibri"/>
          <w:sz w:val="2"/>
          <w:szCs w:val="2"/>
          <w:lang w:eastAsia="ru-RU"/>
        </w:rPr>
      </w:pPr>
    </w:p>
    <w:tbl>
      <w:tblPr>
        <w:tblW w:w="4928" w:type="pct"/>
        <w:tblCellSpacing w:w="5" w:type="nil"/>
        <w:tblLayout w:type="fixed"/>
        <w:tblCellMar>
          <w:left w:w="75" w:type="dxa"/>
          <w:right w:w="75" w:type="dxa"/>
        </w:tblCellMar>
        <w:tblLook w:val="0000" w:firstRow="0" w:lastRow="0" w:firstColumn="0" w:lastColumn="0" w:noHBand="0" w:noVBand="0"/>
      </w:tblPr>
      <w:tblGrid>
        <w:gridCol w:w="3395"/>
        <w:gridCol w:w="3252"/>
        <w:gridCol w:w="1137"/>
        <w:gridCol w:w="1268"/>
        <w:gridCol w:w="1155"/>
      </w:tblGrid>
      <w:tr w:rsidR="003D47EB" w:rsidRPr="003D47EB" w:rsidTr="002F3AEA">
        <w:trPr>
          <w:trHeight w:val="334"/>
          <w:tblHeader/>
          <w:tblCellSpacing w:w="5" w:type="nil"/>
        </w:trPr>
        <w:tc>
          <w:tcPr>
            <w:tcW w:w="166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w:t>
            </w:r>
          </w:p>
        </w:tc>
        <w:tc>
          <w:tcPr>
            <w:tcW w:w="159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w:t>
            </w:r>
          </w:p>
        </w:tc>
        <w:tc>
          <w:tcPr>
            <w:tcW w:w="557"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35"/>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w:t>
            </w:r>
          </w:p>
        </w:tc>
        <w:tc>
          <w:tcPr>
            <w:tcW w:w="621"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35"/>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w:t>
            </w:r>
          </w:p>
        </w:tc>
        <w:tc>
          <w:tcPr>
            <w:tcW w:w="566"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w:t>
            </w:r>
          </w:p>
        </w:tc>
      </w:tr>
      <w:tr w:rsidR="003D47EB" w:rsidRPr="003D47EB" w:rsidTr="002F3AEA">
        <w:trPr>
          <w:trHeight w:val="527"/>
          <w:tblCellSpacing w:w="5" w:type="nil"/>
        </w:trPr>
        <w:tc>
          <w:tcPr>
            <w:tcW w:w="166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Удовлетворенность населения качеством медицинской помощи</w:t>
            </w:r>
          </w:p>
        </w:tc>
        <w:tc>
          <w:tcPr>
            <w:tcW w:w="159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к числу опрошенных</w:t>
            </w:r>
          </w:p>
        </w:tc>
        <w:tc>
          <w:tcPr>
            <w:tcW w:w="557"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D47EB">
              <w:rPr>
                <w:rFonts w:ascii="Times New Roman" w:eastAsia="Times New Roman" w:hAnsi="Times New Roman" w:cs="Times New Roman"/>
                <w:sz w:val="20"/>
                <w:szCs w:val="20"/>
                <w:lang w:eastAsia="ru-RU"/>
              </w:rPr>
              <w:t>50,4</w:t>
            </w:r>
          </w:p>
        </w:tc>
        <w:tc>
          <w:tcPr>
            <w:tcW w:w="621"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51,0</w:t>
            </w:r>
          </w:p>
        </w:tc>
        <w:tc>
          <w:tcPr>
            <w:tcW w:w="566"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51,5</w:t>
            </w:r>
          </w:p>
        </w:tc>
      </w:tr>
      <w:tr w:rsidR="003D47EB" w:rsidRPr="003D47EB" w:rsidTr="002F3AEA">
        <w:trPr>
          <w:trHeight w:val="485"/>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xml:space="preserve">Смертность населения </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число умерших на 1000 человек</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12,4</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12,3</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12,0</w:t>
            </w:r>
          </w:p>
        </w:tc>
      </w:tr>
      <w:tr w:rsidR="003D47EB" w:rsidRPr="003D47EB" w:rsidTr="002F3AEA">
        <w:trPr>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Смертность населения от болезней системы кровообращения</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число умерших от болезней системы кровообращения на 100 тыс. человек населения</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rPr>
            </w:pPr>
            <w:r w:rsidRPr="003D47EB">
              <w:rPr>
                <w:rFonts w:ascii="Times New Roman" w:eastAsia="Times New Roman" w:hAnsi="Times New Roman" w:cs="Times New Roman"/>
                <w:sz w:val="20"/>
                <w:szCs w:val="20"/>
              </w:rPr>
              <w:t>730</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720</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710</w:t>
            </w:r>
          </w:p>
        </w:tc>
      </w:tr>
      <w:tr w:rsidR="003D47EB" w:rsidRPr="003D47EB" w:rsidTr="002F3AEA">
        <w:trPr>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Смертность населения от новообразований, в том числе от злокачественных</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число умерших от новообразований (в том числе от злокачественных) на 100 тыс. человек населения</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182,8</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182,4</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182,2</w:t>
            </w:r>
          </w:p>
        </w:tc>
      </w:tr>
      <w:tr w:rsidR="003D47EB" w:rsidRPr="003D47EB" w:rsidTr="002F3AEA">
        <w:trPr>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xml:space="preserve">Смертность населения от дорожно-транспортных происшествий </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число умерших от дорожно-транспортных происшествий на 100 тыс. человек населения</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17,9</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17,6</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17,3</w:t>
            </w:r>
          </w:p>
        </w:tc>
      </w:tr>
      <w:tr w:rsidR="003D47EB" w:rsidRPr="003D47EB" w:rsidTr="002F3AEA">
        <w:trPr>
          <w:tblCellSpacing w:w="5" w:type="nil"/>
        </w:trPr>
        <w:tc>
          <w:tcPr>
            <w:tcW w:w="166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Смертность населения от туберкулеза</w:t>
            </w:r>
          </w:p>
        </w:tc>
        <w:tc>
          <w:tcPr>
            <w:tcW w:w="159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случаев на 100 тыс. человек населения</w:t>
            </w:r>
          </w:p>
        </w:tc>
        <w:tc>
          <w:tcPr>
            <w:tcW w:w="557"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8,7</w:t>
            </w:r>
          </w:p>
        </w:tc>
        <w:tc>
          <w:tcPr>
            <w:tcW w:w="621"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8,6</w:t>
            </w:r>
          </w:p>
        </w:tc>
        <w:tc>
          <w:tcPr>
            <w:tcW w:w="566"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8,5</w:t>
            </w:r>
          </w:p>
        </w:tc>
      </w:tr>
      <w:tr w:rsidR="003D47EB" w:rsidRPr="003D47EB" w:rsidTr="002F3AEA">
        <w:trPr>
          <w:tblCellSpacing w:w="5" w:type="nil"/>
        </w:trPr>
        <w:tc>
          <w:tcPr>
            <w:tcW w:w="166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Смертность населения в трудоспособном возрасте</w:t>
            </w:r>
          </w:p>
        </w:tc>
        <w:tc>
          <w:tcPr>
            <w:tcW w:w="159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число умерших в трудоспособном возрасте на 100 тыс. человек населения</w:t>
            </w:r>
          </w:p>
        </w:tc>
        <w:tc>
          <w:tcPr>
            <w:tcW w:w="557"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496,0</w:t>
            </w:r>
          </w:p>
        </w:tc>
        <w:tc>
          <w:tcPr>
            <w:tcW w:w="621"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492,6</w:t>
            </w:r>
          </w:p>
        </w:tc>
        <w:tc>
          <w:tcPr>
            <w:tcW w:w="566"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479,6</w:t>
            </w:r>
          </w:p>
        </w:tc>
      </w:tr>
      <w:tr w:rsidR="003D47EB" w:rsidRPr="003D47EB" w:rsidTr="002F3AEA">
        <w:trPr>
          <w:trHeight w:val="400"/>
          <w:tblCellSpacing w:w="5" w:type="nil"/>
        </w:trPr>
        <w:tc>
          <w:tcPr>
            <w:tcW w:w="166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Смертность населения трудоспособного возраста от болезней системы кровообращения</w:t>
            </w:r>
          </w:p>
        </w:tc>
        <w:tc>
          <w:tcPr>
            <w:tcW w:w="159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число умерших от болезней системы кровообращения в трудоспособном возрасте на 100 тыс. человек населения</w:t>
            </w:r>
          </w:p>
        </w:tc>
        <w:tc>
          <w:tcPr>
            <w:tcW w:w="557"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179</w:t>
            </w:r>
          </w:p>
        </w:tc>
        <w:tc>
          <w:tcPr>
            <w:tcW w:w="621"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175</w:t>
            </w:r>
          </w:p>
        </w:tc>
        <w:tc>
          <w:tcPr>
            <w:tcW w:w="566"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173</w:t>
            </w:r>
          </w:p>
        </w:tc>
      </w:tr>
      <w:tr w:rsidR="003D47EB" w:rsidRPr="003D47EB" w:rsidTr="002F3AEA">
        <w:trPr>
          <w:trHeight w:val="400"/>
          <w:tblCellSpacing w:w="5" w:type="nil"/>
        </w:trPr>
        <w:tc>
          <w:tcPr>
            <w:tcW w:w="166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Материнская смертность</w:t>
            </w:r>
          </w:p>
        </w:tc>
        <w:tc>
          <w:tcPr>
            <w:tcW w:w="159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на 100 тыс. родившихся живыми</w:t>
            </w:r>
          </w:p>
        </w:tc>
        <w:tc>
          <w:tcPr>
            <w:tcW w:w="557"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13,8</w:t>
            </w:r>
          </w:p>
        </w:tc>
        <w:tc>
          <w:tcPr>
            <w:tcW w:w="621"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13,5</w:t>
            </w:r>
          </w:p>
        </w:tc>
        <w:tc>
          <w:tcPr>
            <w:tcW w:w="566"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13,0</w:t>
            </w:r>
          </w:p>
        </w:tc>
      </w:tr>
      <w:tr w:rsidR="003D47EB" w:rsidRPr="003D47EB" w:rsidTr="002F3AEA">
        <w:trPr>
          <w:tblCellSpacing w:w="5" w:type="nil"/>
        </w:trPr>
        <w:tc>
          <w:tcPr>
            <w:tcW w:w="166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xml:space="preserve">Младенческая смертность            </w:t>
            </w:r>
          </w:p>
        </w:tc>
        <w:tc>
          <w:tcPr>
            <w:tcW w:w="159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на 1000 родившихся живыми</w:t>
            </w:r>
          </w:p>
        </w:tc>
        <w:tc>
          <w:tcPr>
            <w:tcW w:w="557"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6,5</w:t>
            </w:r>
          </w:p>
        </w:tc>
        <w:tc>
          <w:tcPr>
            <w:tcW w:w="621"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6,4</w:t>
            </w:r>
          </w:p>
        </w:tc>
        <w:tc>
          <w:tcPr>
            <w:tcW w:w="566"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6,3</w:t>
            </w:r>
          </w:p>
        </w:tc>
      </w:tr>
      <w:tr w:rsidR="003D47EB" w:rsidRPr="003D47EB" w:rsidTr="002F3AEA">
        <w:trPr>
          <w:trHeight w:val="600"/>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Смертность детей в возрасте 0 - 14 лет</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на 100 тыс. человек населения соответствующего возраста</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77,9</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77,5</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77,0</w:t>
            </w:r>
          </w:p>
        </w:tc>
      </w:tr>
      <w:tr w:rsidR="003D47EB" w:rsidRPr="003D47EB" w:rsidTr="002F3AEA">
        <w:trPr>
          <w:trHeight w:val="600"/>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Удельный вес больных злокачествен-</w:t>
            </w:r>
            <w:proofErr w:type="spellStart"/>
            <w:r w:rsidRPr="003D47EB">
              <w:rPr>
                <w:rFonts w:ascii="Times New Roman" w:eastAsia="Times New Roman" w:hAnsi="Times New Roman" w:cs="Times New Roman"/>
                <w:sz w:val="20"/>
                <w:szCs w:val="20"/>
                <w:lang w:eastAsia="ru-RU"/>
              </w:rPr>
              <w:t>ными</w:t>
            </w:r>
            <w:proofErr w:type="spellEnd"/>
            <w:r w:rsidRPr="003D47EB">
              <w:rPr>
                <w:rFonts w:ascii="Times New Roman" w:eastAsia="Times New Roman" w:hAnsi="Times New Roman" w:cs="Times New Roman"/>
                <w:sz w:val="20"/>
                <w:szCs w:val="20"/>
                <w:lang w:eastAsia="ru-RU"/>
              </w:rPr>
              <w:t xml:space="preserve"> новообразованиями, выявленных на ранних стадиях, в общем количестве впервые выявленных больных злокачественными новообразованиями</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52</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53</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54</w:t>
            </w:r>
          </w:p>
        </w:tc>
      </w:tr>
      <w:tr w:rsidR="003D47EB" w:rsidRPr="003D47EB" w:rsidTr="002F3AEA">
        <w:trPr>
          <w:trHeight w:val="600"/>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Количество обоснованных жалоб, в том числе на отказ в оказании медицинской помощи, предоставляемой в рамках Программы</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xml:space="preserve">единиц </w:t>
            </w:r>
          </w:p>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на 1000 человек населения</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0,1</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0,09</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0,08</w:t>
            </w:r>
          </w:p>
        </w:tc>
      </w:tr>
      <w:tr w:rsidR="003D47EB" w:rsidRPr="003D47EB" w:rsidTr="002F3AEA">
        <w:trPr>
          <w:trHeight w:val="600"/>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lastRenderedPageBreak/>
              <w:t>Количество медицинских организаций, осуществляющих автоматизированную запись на прием к врачу с использованием сети «Интернет» и информационно-справочных сенсорных терминалов</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единиц</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32</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88</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88</w:t>
            </w:r>
          </w:p>
        </w:tc>
      </w:tr>
      <w:tr w:rsidR="003D47EB" w:rsidRPr="003D47EB" w:rsidTr="002F3AEA">
        <w:trPr>
          <w:trHeight w:val="600"/>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Количество медицинских организаций, осуществляющих автоматизированную запись на прием к врачу с использованием информационно-справочных сенсорных терминалов</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единиц</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13</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88</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88</w:t>
            </w:r>
          </w:p>
        </w:tc>
      </w:tr>
      <w:tr w:rsidR="003D47EB" w:rsidRPr="003D47EB" w:rsidTr="002F3AEA">
        <w:trPr>
          <w:trHeight w:val="419"/>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xml:space="preserve">Обеспеченность населения врачами  всего </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на 10 тыс. человек населения</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32,2</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32,6</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32,6</w:t>
            </w:r>
          </w:p>
        </w:tc>
      </w:tr>
      <w:tr w:rsidR="003D47EB" w:rsidRPr="003D47EB" w:rsidTr="002F3AEA">
        <w:trPr>
          <w:trHeight w:val="371"/>
          <w:tblCellSpacing w:w="5" w:type="nil"/>
        </w:trPr>
        <w:tc>
          <w:tcPr>
            <w:tcW w:w="3256" w:type="pct"/>
            <w:gridSpan w:val="2"/>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xml:space="preserve">в </w:t>
            </w:r>
            <w:proofErr w:type="spellStart"/>
            <w:r w:rsidRPr="003D47EB">
              <w:rPr>
                <w:rFonts w:ascii="Times New Roman" w:eastAsia="Times New Roman" w:hAnsi="Times New Roman" w:cs="Times New Roman"/>
                <w:sz w:val="20"/>
                <w:szCs w:val="20"/>
                <w:lang w:eastAsia="ru-RU"/>
              </w:rPr>
              <w:t>т.ч</w:t>
            </w:r>
            <w:proofErr w:type="spellEnd"/>
            <w:r w:rsidRPr="003D47EB">
              <w:rPr>
                <w:rFonts w:ascii="Times New Roman" w:eastAsia="Times New Roman" w:hAnsi="Times New Roman" w:cs="Times New Roman"/>
                <w:sz w:val="20"/>
                <w:szCs w:val="20"/>
                <w:lang w:eastAsia="ru-RU"/>
              </w:rPr>
              <w:t>. оказывающими медицинскую помощь:</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p>
        </w:tc>
      </w:tr>
      <w:tr w:rsidR="003D47EB" w:rsidRPr="003D47EB" w:rsidTr="002F3AEA">
        <w:trPr>
          <w:trHeight w:val="318"/>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в амбулаторных условиях</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на 10 тыс. человек населения</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15,9</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16,0</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16,1</w:t>
            </w:r>
          </w:p>
        </w:tc>
      </w:tr>
      <w:tr w:rsidR="003D47EB" w:rsidRPr="003D47EB" w:rsidTr="002F3AEA">
        <w:trPr>
          <w:trHeight w:val="265"/>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в стационарных условиях</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на 10 тыс. человек населения</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11,7</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11,7</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11,7</w:t>
            </w:r>
          </w:p>
        </w:tc>
      </w:tr>
      <w:tr w:rsidR="003D47EB" w:rsidRPr="003D47EB" w:rsidTr="002F3AEA">
        <w:trPr>
          <w:trHeight w:val="600"/>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Средняя длительность лечения в медицинской организации, оказывающей медицинскую помощь в стационарных условиях</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койко-дней</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11,1</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11,0</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10,5</w:t>
            </w:r>
          </w:p>
        </w:tc>
      </w:tr>
      <w:tr w:rsidR="003D47EB" w:rsidRPr="003D47EB" w:rsidTr="002F3AEA">
        <w:trPr>
          <w:trHeight w:val="264"/>
          <w:tblCellSpacing w:w="5" w:type="nil"/>
        </w:trPr>
        <w:tc>
          <w:tcPr>
            <w:tcW w:w="3256" w:type="pct"/>
            <w:gridSpan w:val="2"/>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Эффективность деятельности медицинских организаций на основе:</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p>
        </w:tc>
      </w:tr>
      <w:tr w:rsidR="003D47EB" w:rsidRPr="003D47EB" w:rsidTr="002F3AEA">
        <w:trPr>
          <w:trHeight w:val="439"/>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оценки выполнения функции врачебной должности</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95,0</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96,0</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96,0</w:t>
            </w:r>
          </w:p>
        </w:tc>
      </w:tr>
      <w:tr w:rsidR="003D47EB" w:rsidRPr="003D47EB" w:rsidTr="002F3AEA">
        <w:trPr>
          <w:trHeight w:val="600"/>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показателей рационального и целевого использования коечного фонда</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дней</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346</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346</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346</w:t>
            </w:r>
          </w:p>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p>
        </w:tc>
      </w:tr>
      <w:tr w:rsidR="003D47EB" w:rsidRPr="003D47EB" w:rsidTr="002F3AEA">
        <w:trPr>
          <w:trHeight w:val="600"/>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Полнота охвата патронажем детей первого года жизни</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95,0</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95,0</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95,0</w:t>
            </w:r>
          </w:p>
        </w:tc>
      </w:tr>
      <w:tr w:rsidR="003D47EB" w:rsidRPr="003D47EB" w:rsidTr="002F3AEA">
        <w:trPr>
          <w:trHeight w:val="383"/>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Полнота охвата профилактическими осмотрами детей</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84,5</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84,8</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85,0</w:t>
            </w:r>
          </w:p>
        </w:tc>
      </w:tr>
      <w:tr w:rsidR="003D47EB" w:rsidRPr="003D47EB" w:rsidTr="002F3AEA">
        <w:trPr>
          <w:trHeight w:val="600"/>
          <w:tblCellSpacing w:w="5" w:type="nil"/>
        </w:trPr>
        <w:tc>
          <w:tcPr>
            <w:tcW w:w="166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Удельный вес детей, снятых с диспансерного наблюдения по выздоровлению, в общем числе детей, состоящих под диспансерным наблюдением</w:t>
            </w:r>
          </w:p>
        </w:tc>
        <w:tc>
          <w:tcPr>
            <w:tcW w:w="1593"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w:t>
            </w:r>
          </w:p>
        </w:tc>
        <w:tc>
          <w:tcPr>
            <w:tcW w:w="557"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74,0</w:t>
            </w:r>
          </w:p>
        </w:tc>
        <w:tc>
          <w:tcPr>
            <w:tcW w:w="621"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74,5</w:t>
            </w:r>
          </w:p>
        </w:tc>
        <w:tc>
          <w:tcPr>
            <w:tcW w:w="566" w:type="pct"/>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75,0</w:t>
            </w:r>
          </w:p>
        </w:tc>
      </w:tr>
      <w:tr w:rsidR="003D47EB" w:rsidRPr="003D47EB" w:rsidTr="002F3AEA">
        <w:trPr>
          <w:trHeight w:val="600"/>
          <w:tblCellSpacing w:w="5" w:type="nil"/>
        </w:trPr>
        <w:tc>
          <w:tcPr>
            <w:tcW w:w="166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Удельный вес детей с улучшением состояния здоровья в общем числе детей, состоящих под диспансерным наблюдением</w:t>
            </w:r>
          </w:p>
        </w:tc>
        <w:tc>
          <w:tcPr>
            <w:tcW w:w="159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w:t>
            </w:r>
          </w:p>
        </w:tc>
        <w:tc>
          <w:tcPr>
            <w:tcW w:w="557"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5,0</w:t>
            </w:r>
          </w:p>
        </w:tc>
        <w:tc>
          <w:tcPr>
            <w:tcW w:w="621"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5,1</w:t>
            </w:r>
          </w:p>
        </w:tc>
        <w:tc>
          <w:tcPr>
            <w:tcW w:w="566"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5,2</w:t>
            </w:r>
          </w:p>
        </w:tc>
      </w:tr>
      <w:tr w:rsidR="003D47EB" w:rsidRPr="003D47EB" w:rsidTr="002F3AEA">
        <w:trPr>
          <w:trHeight w:val="600"/>
          <w:tblCellSpacing w:w="5" w:type="nil"/>
        </w:trPr>
        <w:tc>
          <w:tcPr>
            <w:tcW w:w="1663" w:type="pct"/>
            <w:vMerge w:val="restart"/>
            <w:tcBorders>
              <w:top w:val="single" w:sz="4" w:space="0" w:color="auto"/>
              <w:left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Объем медицинской помощи, оказываемой в условиях дневных стационаров</w:t>
            </w:r>
          </w:p>
        </w:tc>
        <w:tc>
          <w:tcPr>
            <w:tcW w:w="159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xml:space="preserve">число </w:t>
            </w:r>
            <w:proofErr w:type="spellStart"/>
            <w:r w:rsidRPr="003D47EB">
              <w:rPr>
                <w:rFonts w:ascii="Times New Roman" w:eastAsia="Times New Roman" w:hAnsi="Times New Roman" w:cs="Times New Roman"/>
                <w:sz w:val="20"/>
                <w:szCs w:val="20"/>
                <w:lang w:eastAsia="ru-RU"/>
              </w:rPr>
              <w:t>пациенто</w:t>
            </w:r>
            <w:proofErr w:type="spellEnd"/>
            <w:r w:rsidRPr="003D47EB">
              <w:rPr>
                <w:rFonts w:ascii="Times New Roman" w:eastAsia="Times New Roman" w:hAnsi="Times New Roman" w:cs="Times New Roman"/>
                <w:sz w:val="20"/>
                <w:szCs w:val="20"/>
                <w:lang w:eastAsia="ru-RU"/>
              </w:rPr>
              <w:t>-дней на 1 жителя, на 1 застрахованное лицо</w:t>
            </w:r>
          </w:p>
        </w:tc>
        <w:tc>
          <w:tcPr>
            <w:tcW w:w="557"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0,631</w:t>
            </w:r>
          </w:p>
        </w:tc>
        <w:tc>
          <w:tcPr>
            <w:tcW w:w="621"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0,631</w:t>
            </w:r>
          </w:p>
        </w:tc>
        <w:tc>
          <w:tcPr>
            <w:tcW w:w="566"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0,631</w:t>
            </w:r>
          </w:p>
        </w:tc>
      </w:tr>
      <w:tr w:rsidR="003D47EB" w:rsidRPr="003D47EB" w:rsidTr="002F3AEA">
        <w:trPr>
          <w:trHeight w:val="509"/>
          <w:tblCellSpacing w:w="5" w:type="nil"/>
        </w:trPr>
        <w:tc>
          <w:tcPr>
            <w:tcW w:w="1663" w:type="pct"/>
            <w:vMerge/>
            <w:tcBorders>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tc>
        <w:tc>
          <w:tcPr>
            <w:tcW w:w="159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xml:space="preserve">число </w:t>
            </w:r>
            <w:proofErr w:type="spellStart"/>
            <w:r w:rsidRPr="003D47EB">
              <w:rPr>
                <w:rFonts w:ascii="Times New Roman" w:eastAsia="Times New Roman" w:hAnsi="Times New Roman" w:cs="Times New Roman"/>
                <w:sz w:val="20"/>
                <w:szCs w:val="20"/>
                <w:lang w:eastAsia="ru-RU"/>
              </w:rPr>
              <w:t>пациенто</w:t>
            </w:r>
            <w:proofErr w:type="spellEnd"/>
            <w:r w:rsidRPr="003D47EB">
              <w:rPr>
                <w:rFonts w:ascii="Times New Roman" w:eastAsia="Times New Roman" w:hAnsi="Times New Roman" w:cs="Times New Roman"/>
                <w:sz w:val="20"/>
                <w:szCs w:val="20"/>
                <w:lang w:eastAsia="ru-RU"/>
              </w:rPr>
              <w:t>-дней на 1 застрахованное лицо</w:t>
            </w:r>
          </w:p>
        </w:tc>
        <w:tc>
          <w:tcPr>
            <w:tcW w:w="557"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0,529</w:t>
            </w:r>
          </w:p>
        </w:tc>
        <w:tc>
          <w:tcPr>
            <w:tcW w:w="621"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0,529</w:t>
            </w:r>
          </w:p>
        </w:tc>
        <w:tc>
          <w:tcPr>
            <w:tcW w:w="566"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0,529</w:t>
            </w:r>
          </w:p>
        </w:tc>
      </w:tr>
      <w:tr w:rsidR="003D47EB" w:rsidRPr="003D47EB" w:rsidTr="002F3AEA">
        <w:trPr>
          <w:trHeight w:val="600"/>
          <w:tblCellSpacing w:w="5" w:type="nil"/>
        </w:trPr>
        <w:tc>
          <w:tcPr>
            <w:tcW w:w="166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Уровень госпитализации населения, прикрепившегося к медицинской организации, оказывающей первичную медико-санитарную помощь</w:t>
            </w:r>
          </w:p>
        </w:tc>
        <w:tc>
          <w:tcPr>
            <w:tcW w:w="159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на 1000 человек населения</w:t>
            </w:r>
          </w:p>
        </w:tc>
        <w:tc>
          <w:tcPr>
            <w:tcW w:w="557"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21,7</w:t>
            </w:r>
          </w:p>
        </w:tc>
        <w:tc>
          <w:tcPr>
            <w:tcW w:w="621"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21,6</w:t>
            </w:r>
          </w:p>
        </w:tc>
        <w:tc>
          <w:tcPr>
            <w:tcW w:w="566"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21,6</w:t>
            </w:r>
          </w:p>
        </w:tc>
      </w:tr>
      <w:tr w:rsidR="003D47EB" w:rsidRPr="003D47EB" w:rsidTr="002F3AEA">
        <w:trPr>
          <w:trHeight w:val="600"/>
          <w:tblCellSpacing w:w="5" w:type="nil"/>
        </w:trPr>
        <w:tc>
          <w:tcPr>
            <w:tcW w:w="166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Удельный вес госпитализаций в экстренной форме в общем объеме госпитализаций населения, прикрепленного к медицинской организации, оказывающей первичную медико-санитарную помощь</w:t>
            </w:r>
          </w:p>
        </w:tc>
        <w:tc>
          <w:tcPr>
            <w:tcW w:w="159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w:t>
            </w:r>
          </w:p>
        </w:tc>
        <w:tc>
          <w:tcPr>
            <w:tcW w:w="557"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46,6</w:t>
            </w:r>
          </w:p>
        </w:tc>
        <w:tc>
          <w:tcPr>
            <w:tcW w:w="621"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46,6</w:t>
            </w:r>
          </w:p>
        </w:tc>
        <w:tc>
          <w:tcPr>
            <w:tcW w:w="566"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46,7</w:t>
            </w:r>
          </w:p>
        </w:tc>
      </w:tr>
      <w:tr w:rsidR="003D47EB" w:rsidRPr="003D47EB" w:rsidTr="002F3AEA">
        <w:trPr>
          <w:trHeight w:val="600"/>
          <w:tblCellSpacing w:w="5" w:type="nil"/>
        </w:trPr>
        <w:tc>
          <w:tcPr>
            <w:tcW w:w="166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lastRenderedPageBreak/>
              <w:t>Количество вызовов скорой медицинской помощи в расчете на 1 жителя</w:t>
            </w:r>
          </w:p>
        </w:tc>
        <w:tc>
          <w:tcPr>
            <w:tcW w:w="159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число лиц, которым оказана скорая медицинская помощь 1116381</w:t>
            </w:r>
          </w:p>
        </w:tc>
        <w:tc>
          <w:tcPr>
            <w:tcW w:w="557"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0,303</w:t>
            </w:r>
          </w:p>
        </w:tc>
        <w:tc>
          <w:tcPr>
            <w:tcW w:w="621"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0,303</w:t>
            </w:r>
          </w:p>
        </w:tc>
        <w:tc>
          <w:tcPr>
            <w:tcW w:w="566"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0,303</w:t>
            </w:r>
          </w:p>
        </w:tc>
      </w:tr>
      <w:tr w:rsidR="003D47EB" w:rsidRPr="003D47EB" w:rsidTr="002F3AEA">
        <w:trPr>
          <w:trHeight w:val="600"/>
          <w:tblCellSpacing w:w="5" w:type="nil"/>
        </w:trPr>
        <w:tc>
          <w:tcPr>
            <w:tcW w:w="166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Доля лиц, которым скорая медицинская помощь оказана в течение 20 минут после вызова, в общем числе лиц, которым оказана скорая медицинская помощь</w:t>
            </w:r>
          </w:p>
        </w:tc>
        <w:tc>
          <w:tcPr>
            <w:tcW w:w="1593"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w:t>
            </w:r>
          </w:p>
        </w:tc>
        <w:tc>
          <w:tcPr>
            <w:tcW w:w="557"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83,3</w:t>
            </w:r>
          </w:p>
        </w:tc>
        <w:tc>
          <w:tcPr>
            <w:tcW w:w="621"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83,6</w:t>
            </w:r>
          </w:p>
        </w:tc>
        <w:tc>
          <w:tcPr>
            <w:tcW w:w="566" w:type="pct"/>
            <w:tcBorders>
              <w:top w:val="single" w:sz="4" w:space="0" w:color="auto"/>
              <w:left w:val="single" w:sz="4" w:space="0" w:color="auto"/>
              <w:bottom w:val="single" w:sz="4" w:space="0" w:color="auto"/>
              <w:right w:val="single" w:sz="4" w:space="0" w:color="auto"/>
            </w:tcBorders>
          </w:tcPr>
          <w:p w:rsidR="003D47EB" w:rsidRPr="003D47EB" w:rsidRDefault="003D47EB" w:rsidP="003D47EB">
            <w:pPr>
              <w:widowControl w:val="0"/>
              <w:autoSpaceDE w:val="0"/>
              <w:autoSpaceDN w:val="0"/>
              <w:adjustRightInd w:val="0"/>
              <w:ind w:firstLine="52"/>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84,0</w:t>
            </w:r>
          </w:p>
        </w:tc>
      </w:tr>
    </w:tbl>
    <w:p w:rsidR="003D47EB" w:rsidRPr="003D47EB" w:rsidRDefault="003D47EB" w:rsidP="003D47EB">
      <w:pPr>
        <w:spacing w:after="0" w:line="240" w:lineRule="auto"/>
        <w:ind w:firstLine="7797"/>
        <w:jc w:val="both"/>
        <w:rPr>
          <w:rFonts w:ascii="Times New Roman" w:eastAsia="Times New Roman" w:hAnsi="Times New Roman" w:cs="Times New Roman"/>
          <w:sz w:val="28"/>
          <w:szCs w:val="28"/>
          <w:lang w:eastAsia="ru-RU"/>
        </w:rPr>
      </w:pPr>
    </w:p>
    <w:p w:rsidR="003D47EB" w:rsidRPr="003D47EB" w:rsidRDefault="003D47EB" w:rsidP="003D47EB">
      <w:pPr>
        <w:spacing w:after="0" w:line="240" w:lineRule="auto"/>
        <w:ind w:firstLine="7797"/>
        <w:jc w:val="both"/>
        <w:rPr>
          <w:rFonts w:ascii="Times New Roman" w:eastAsia="Times New Roman" w:hAnsi="Times New Roman" w:cs="Times New Roman"/>
          <w:sz w:val="28"/>
          <w:szCs w:val="28"/>
          <w:lang w:eastAsia="ru-RU"/>
        </w:rPr>
        <w:sectPr w:rsidR="003D47EB" w:rsidRPr="003D47EB" w:rsidSect="0078288B">
          <w:pgSz w:w="11907" w:h="16840" w:code="9"/>
          <w:pgMar w:top="1134" w:right="567" w:bottom="1134" w:left="1134" w:header="720" w:footer="720" w:gutter="0"/>
          <w:pgNumType w:start="1"/>
          <w:cols w:space="708"/>
          <w:noEndnote/>
          <w:titlePg/>
          <w:docGrid w:linePitch="326"/>
        </w:sectPr>
      </w:pPr>
    </w:p>
    <w:p w:rsidR="003D47EB" w:rsidRPr="003D47EB" w:rsidRDefault="003D47EB" w:rsidP="003D47EB">
      <w:pPr>
        <w:spacing w:after="0" w:line="240" w:lineRule="auto"/>
        <w:ind w:left="10915"/>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lastRenderedPageBreak/>
        <w:t>Приложение № 3</w:t>
      </w:r>
    </w:p>
    <w:p w:rsidR="003D47EB" w:rsidRPr="003D47EB" w:rsidRDefault="003D47EB" w:rsidP="003D47EB">
      <w:pPr>
        <w:spacing w:after="0" w:line="240" w:lineRule="auto"/>
        <w:ind w:left="10915"/>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к Программе государственных гарантий бесплатного оказания гражданам медицинской помощи на территории Республики Татарстан на 2013 год и на плановый период 2014 и 2015 годов</w:t>
      </w:r>
    </w:p>
    <w:p w:rsidR="003D47EB" w:rsidRPr="003D47EB" w:rsidRDefault="003D47EB" w:rsidP="003D47EB">
      <w:pPr>
        <w:spacing w:after="0" w:line="240" w:lineRule="auto"/>
        <w:ind w:firstLine="709"/>
        <w:jc w:val="both"/>
        <w:rPr>
          <w:rFonts w:ascii="Times New Roman" w:eastAsia="Times New Roman" w:hAnsi="Times New Roman" w:cs="Times New Roman"/>
          <w:sz w:val="28"/>
          <w:szCs w:val="28"/>
          <w:lang w:eastAsia="ru-RU"/>
        </w:rPr>
      </w:pPr>
    </w:p>
    <w:p w:rsidR="003D47EB" w:rsidRPr="003D47EB" w:rsidRDefault="003D47EB" w:rsidP="003D47EB">
      <w:pPr>
        <w:spacing w:after="0" w:line="240" w:lineRule="auto"/>
        <w:ind w:left="709"/>
        <w:jc w:val="center"/>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val="en-US" w:eastAsia="ru-RU"/>
        </w:rPr>
        <w:t>C</w:t>
      </w:r>
      <w:proofErr w:type="spellStart"/>
      <w:r w:rsidRPr="003D47EB">
        <w:rPr>
          <w:rFonts w:ascii="Times New Roman" w:eastAsia="Times New Roman" w:hAnsi="Times New Roman" w:cs="Times New Roman"/>
          <w:sz w:val="28"/>
          <w:szCs w:val="28"/>
          <w:lang w:eastAsia="ru-RU"/>
        </w:rPr>
        <w:t>тоимость</w:t>
      </w:r>
      <w:proofErr w:type="spellEnd"/>
      <w:r w:rsidRPr="003D47EB">
        <w:rPr>
          <w:rFonts w:ascii="Times New Roman" w:eastAsia="Times New Roman" w:hAnsi="Times New Roman" w:cs="Times New Roman"/>
          <w:sz w:val="28"/>
          <w:szCs w:val="28"/>
          <w:lang w:eastAsia="ru-RU"/>
        </w:rPr>
        <w:t xml:space="preserve"> Программы</w:t>
      </w:r>
      <w:r w:rsidRPr="003D47EB">
        <w:rPr>
          <w:rFonts w:ascii="Times New Roman" w:eastAsia="Times New Roman" w:hAnsi="Times New Roman" w:cs="Times New Roman"/>
          <w:b/>
          <w:bCs/>
          <w:sz w:val="28"/>
          <w:szCs w:val="28"/>
          <w:lang w:eastAsia="ru-RU"/>
        </w:rPr>
        <w:t xml:space="preserve"> </w:t>
      </w:r>
      <w:r w:rsidRPr="003D47EB">
        <w:rPr>
          <w:rFonts w:ascii="Times New Roman" w:eastAsia="Times New Roman" w:hAnsi="Times New Roman" w:cs="Times New Roman"/>
          <w:sz w:val="28"/>
          <w:szCs w:val="28"/>
          <w:lang w:eastAsia="ru-RU"/>
        </w:rPr>
        <w:t>государственных гарантий бесплатного оказания гражданам медицинской помощи на территории Республики Татарстан на 2013 год и на плановый период 2014 и 2015 годов (далее – Программа)</w:t>
      </w:r>
    </w:p>
    <w:p w:rsidR="003D47EB" w:rsidRPr="003D47EB" w:rsidRDefault="003D47EB" w:rsidP="003D47EB">
      <w:pPr>
        <w:spacing w:after="0" w:line="240" w:lineRule="auto"/>
        <w:ind w:firstLine="709"/>
        <w:jc w:val="both"/>
        <w:rPr>
          <w:rFonts w:ascii="Times New Roman" w:eastAsia="Times New Roman" w:hAnsi="Times New Roman" w:cs="Times New Roman"/>
          <w:sz w:val="20"/>
          <w:szCs w:val="20"/>
          <w:lang w:eastAsia="ru-RU"/>
        </w:rPr>
      </w:pPr>
    </w:p>
    <w:p w:rsidR="003D47EB" w:rsidRPr="003D47EB" w:rsidRDefault="003D47EB" w:rsidP="003D47EB">
      <w:pPr>
        <w:spacing w:after="0" w:line="240" w:lineRule="auto"/>
        <w:jc w:val="right"/>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Таблица 3.1</w:t>
      </w:r>
    </w:p>
    <w:p w:rsidR="003D47EB" w:rsidRPr="003D47EB" w:rsidRDefault="003D47EB" w:rsidP="003D47EB">
      <w:pPr>
        <w:spacing w:after="0" w:line="240" w:lineRule="auto"/>
        <w:jc w:val="center"/>
        <w:rPr>
          <w:rFonts w:ascii="Times New Roman" w:eastAsia="Times New Roman" w:hAnsi="Times New Roman" w:cs="Times New Roman"/>
          <w:b/>
          <w:sz w:val="28"/>
          <w:szCs w:val="28"/>
          <w:lang w:eastAsia="ru-RU"/>
        </w:rPr>
      </w:pPr>
      <w:r w:rsidRPr="003D47EB">
        <w:rPr>
          <w:rFonts w:ascii="Times New Roman" w:eastAsia="Times New Roman" w:hAnsi="Times New Roman" w:cs="Times New Roman"/>
          <w:b/>
          <w:sz w:val="28"/>
          <w:szCs w:val="28"/>
          <w:lang w:val="en-US" w:eastAsia="ru-RU"/>
        </w:rPr>
        <w:t>C</w:t>
      </w:r>
      <w:proofErr w:type="spellStart"/>
      <w:r w:rsidRPr="003D47EB">
        <w:rPr>
          <w:rFonts w:ascii="Times New Roman" w:eastAsia="Times New Roman" w:hAnsi="Times New Roman" w:cs="Times New Roman"/>
          <w:b/>
          <w:sz w:val="28"/>
          <w:szCs w:val="28"/>
          <w:lang w:eastAsia="ru-RU"/>
        </w:rPr>
        <w:t>тоимость</w:t>
      </w:r>
      <w:proofErr w:type="spellEnd"/>
      <w:r w:rsidRPr="003D47EB">
        <w:rPr>
          <w:rFonts w:ascii="Times New Roman" w:eastAsia="Times New Roman" w:hAnsi="Times New Roman" w:cs="Times New Roman"/>
          <w:b/>
          <w:sz w:val="28"/>
          <w:szCs w:val="28"/>
          <w:lang w:eastAsia="ru-RU"/>
        </w:rPr>
        <w:t xml:space="preserve"> Программы по источникам финансового обеспечения</w:t>
      </w:r>
    </w:p>
    <w:p w:rsidR="003D47EB" w:rsidRPr="003D47EB" w:rsidRDefault="003D47EB" w:rsidP="003D47EB">
      <w:pPr>
        <w:spacing w:after="0" w:line="240" w:lineRule="auto"/>
        <w:jc w:val="center"/>
        <w:rPr>
          <w:rFonts w:ascii="Times New Roman" w:eastAsia="Times New Roman" w:hAnsi="Times New Roman" w:cs="Times New Roman"/>
          <w:b/>
          <w:sz w:val="28"/>
          <w:szCs w:val="28"/>
          <w:lang w:eastAsia="ru-RU"/>
        </w:rPr>
      </w:pPr>
      <w:r w:rsidRPr="003D47EB">
        <w:rPr>
          <w:rFonts w:ascii="Times New Roman" w:eastAsia="Times New Roman" w:hAnsi="Times New Roman" w:cs="Times New Roman"/>
          <w:b/>
          <w:sz w:val="28"/>
          <w:szCs w:val="28"/>
          <w:lang w:eastAsia="ru-RU"/>
        </w:rPr>
        <w:t>на 2013 год и на плановый период 2014 и 2015 годов</w:t>
      </w:r>
    </w:p>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bl>
      <w:tblPr>
        <w:tblW w:w="15309" w:type="dxa"/>
        <w:tblInd w:w="250"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850"/>
        <w:gridCol w:w="1134"/>
        <w:gridCol w:w="1418"/>
        <w:gridCol w:w="1134"/>
        <w:gridCol w:w="1417"/>
        <w:gridCol w:w="1134"/>
        <w:gridCol w:w="1418"/>
        <w:gridCol w:w="1134"/>
        <w:gridCol w:w="1417"/>
      </w:tblGrid>
      <w:tr w:rsidR="003D47EB" w:rsidRPr="003D47EB" w:rsidTr="007D27A7">
        <w:tc>
          <w:tcPr>
            <w:tcW w:w="4253" w:type="dxa"/>
            <w:vMerge w:val="restart"/>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Ист</w:t>
            </w:r>
            <w:r w:rsidR="007D27A7">
              <w:rPr>
                <w:rFonts w:ascii="Times New Roman" w:eastAsia="Times New Roman" w:hAnsi="Times New Roman" w:cs="Times New Roman"/>
                <w:sz w:val="18"/>
                <w:szCs w:val="18"/>
                <w:lang w:eastAsia="ru-RU"/>
              </w:rPr>
              <w:t xml:space="preserve">очники финансового обеспечения </w:t>
            </w:r>
            <w:r w:rsidRPr="003D47EB">
              <w:rPr>
                <w:rFonts w:ascii="Times New Roman" w:eastAsia="Times New Roman" w:hAnsi="Times New Roman" w:cs="Times New Roman"/>
                <w:sz w:val="18"/>
                <w:szCs w:val="18"/>
                <w:lang w:eastAsia="ru-RU"/>
              </w:rPr>
              <w:t>Программы</w:t>
            </w:r>
          </w:p>
        </w:tc>
        <w:tc>
          <w:tcPr>
            <w:tcW w:w="850" w:type="dxa"/>
            <w:vMerge w:val="restart"/>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 строки</w:t>
            </w:r>
          </w:p>
        </w:tc>
        <w:tc>
          <w:tcPr>
            <w:tcW w:w="5103" w:type="dxa"/>
            <w:gridSpan w:val="4"/>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2013 год</w:t>
            </w:r>
          </w:p>
        </w:tc>
        <w:tc>
          <w:tcPr>
            <w:tcW w:w="2552" w:type="dxa"/>
            <w:gridSpan w:val="2"/>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2014 год</w:t>
            </w:r>
          </w:p>
        </w:tc>
        <w:tc>
          <w:tcPr>
            <w:tcW w:w="2551" w:type="dxa"/>
            <w:gridSpan w:val="2"/>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2015 год</w:t>
            </w:r>
          </w:p>
        </w:tc>
      </w:tr>
      <w:tr w:rsidR="003D47EB" w:rsidRPr="003D47EB" w:rsidTr="007D27A7">
        <w:tc>
          <w:tcPr>
            <w:tcW w:w="4253" w:type="dxa"/>
            <w:vMerge/>
            <w:shd w:val="clear" w:color="auto" w:fill="auto"/>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p>
        </w:tc>
        <w:tc>
          <w:tcPr>
            <w:tcW w:w="850" w:type="dxa"/>
            <w:vMerge/>
            <w:shd w:val="clear" w:color="auto" w:fill="auto"/>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p>
        </w:tc>
        <w:tc>
          <w:tcPr>
            <w:tcW w:w="2552" w:type="dxa"/>
            <w:gridSpan w:val="2"/>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Утвержденная стоимость  Программы</w:t>
            </w:r>
          </w:p>
        </w:tc>
        <w:tc>
          <w:tcPr>
            <w:tcW w:w="2551" w:type="dxa"/>
            <w:gridSpan w:val="2"/>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Расчетная стоимость Программы</w:t>
            </w:r>
          </w:p>
        </w:tc>
        <w:tc>
          <w:tcPr>
            <w:tcW w:w="2552" w:type="dxa"/>
            <w:gridSpan w:val="2"/>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Стоимость Программы</w:t>
            </w:r>
          </w:p>
        </w:tc>
        <w:tc>
          <w:tcPr>
            <w:tcW w:w="2551" w:type="dxa"/>
            <w:gridSpan w:val="2"/>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Стоимость Программы</w:t>
            </w:r>
          </w:p>
        </w:tc>
      </w:tr>
      <w:tr w:rsidR="003D47EB" w:rsidRPr="003D47EB" w:rsidTr="007D27A7">
        <w:tc>
          <w:tcPr>
            <w:tcW w:w="4253" w:type="dxa"/>
            <w:vMerge/>
            <w:shd w:val="clear" w:color="auto" w:fill="auto"/>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p>
        </w:tc>
        <w:tc>
          <w:tcPr>
            <w:tcW w:w="850" w:type="dxa"/>
            <w:vMerge/>
            <w:shd w:val="clear" w:color="auto" w:fill="auto"/>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p>
        </w:tc>
        <w:tc>
          <w:tcPr>
            <w:tcW w:w="1134" w:type="dxa"/>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всего,</w:t>
            </w:r>
          </w:p>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proofErr w:type="spellStart"/>
            <w:r w:rsidRPr="003D47EB">
              <w:rPr>
                <w:rFonts w:ascii="Times New Roman" w:eastAsia="Times New Roman" w:hAnsi="Times New Roman" w:cs="Times New Roman"/>
                <w:sz w:val="18"/>
                <w:szCs w:val="18"/>
                <w:lang w:eastAsia="ru-RU"/>
              </w:rPr>
              <w:t>млн.рублей</w:t>
            </w:r>
            <w:proofErr w:type="spellEnd"/>
          </w:p>
        </w:tc>
        <w:tc>
          <w:tcPr>
            <w:tcW w:w="1418" w:type="dxa"/>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на одного человека (одно застрахованное лицо по ОМС)</w:t>
            </w:r>
          </w:p>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в год,</w:t>
            </w:r>
          </w:p>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рублей</w:t>
            </w:r>
          </w:p>
        </w:tc>
        <w:tc>
          <w:tcPr>
            <w:tcW w:w="1134" w:type="dxa"/>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всего,</w:t>
            </w:r>
          </w:p>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proofErr w:type="spellStart"/>
            <w:r w:rsidRPr="003D47EB">
              <w:rPr>
                <w:rFonts w:ascii="Times New Roman" w:eastAsia="Times New Roman" w:hAnsi="Times New Roman" w:cs="Times New Roman"/>
                <w:sz w:val="18"/>
                <w:szCs w:val="18"/>
                <w:lang w:eastAsia="ru-RU"/>
              </w:rPr>
              <w:t>млн.рублей</w:t>
            </w:r>
            <w:proofErr w:type="spellEnd"/>
          </w:p>
        </w:tc>
        <w:tc>
          <w:tcPr>
            <w:tcW w:w="1417" w:type="dxa"/>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на одного человека (одно застрахованное лицо по ОМС)</w:t>
            </w:r>
          </w:p>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в год,</w:t>
            </w:r>
          </w:p>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рублей</w:t>
            </w:r>
          </w:p>
        </w:tc>
        <w:tc>
          <w:tcPr>
            <w:tcW w:w="1134" w:type="dxa"/>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всего,</w:t>
            </w:r>
          </w:p>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proofErr w:type="spellStart"/>
            <w:r w:rsidRPr="003D47EB">
              <w:rPr>
                <w:rFonts w:ascii="Times New Roman" w:eastAsia="Times New Roman" w:hAnsi="Times New Roman" w:cs="Times New Roman"/>
                <w:sz w:val="18"/>
                <w:szCs w:val="18"/>
                <w:lang w:eastAsia="ru-RU"/>
              </w:rPr>
              <w:t>млн.рублей</w:t>
            </w:r>
            <w:proofErr w:type="spellEnd"/>
          </w:p>
        </w:tc>
        <w:tc>
          <w:tcPr>
            <w:tcW w:w="1418" w:type="dxa"/>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на одного человека (одно застрахованное лицо по ОМС)</w:t>
            </w:r>
          </w:p>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в год,</w:t>
            </w:r>
          </w:p>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рублей</w:t>
            </w:r>
          </w:p>
        </w:tc>
        <w:tc>
          <w:tcPr>
            <w:tcW w:w="1134" w:type="dxa"/>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всего,</w:t>
            </w:r>
          </w:p>
          <w:p w:rsidR="003D47EB" w:rsidRPr="003D47EB" w:rsidRDefault="003D47EB" w:rsidP="007D27A7">
            <w:pPr>
              <w:spacing w:after="0" w:line="240" w:lineRule="auto"/>
              <w:ind w:left="-152" w:right="-108"/>
              <w:jc w:val="center"/>
              <w:rPr>
                <w:rFonts w:ascii="Times New Roman" w:eastAsia="Times New Roman" w:hAnsi="Times New Roman" w:cs="Times New Roman"/>
                <w:sz w:val="18"/>
                <w:szCs w:val="18"/>
                <w:lang w:eastAsia="ru-RU"/>
              </w:rPr>
            </w:pPr>
            <w:proofErr w:type="spellStart"/>
            <w:r w:rsidRPr="003D47EB">
              <w:rPr>
                <w:rFonts w:ascii="Times New Roman" w:eastAsia="Times New Roman" w:hAnsi="Times New Roman" w:cs="Times New Roman"/>
                <w:sz w:val="18"/>
                <w:szCs w:val="18"/>
                <w:lang w:eastAsia="ru-RU"/>
              </w:rPr>
              <w:t>млн.рублей</w:t>
            </w:r>
            <w:proofErr w:type="spellEnd"/>
          </w:p>
        </w:tc>
        <w:tc>
          <w:tcPr>
            <w:tcW w:w="1417" w:type="dxa"/>
            <w:shd w:val="clear" w:color="auto" w:fill="auto"/>
            <w:vAlign w:val="center"/>
          </w:tcPr>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на одного человека (одно застрахованное лицо по ОМС)</w:t>
            </w:r>
          </w:p>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в год,</w:t>
            </w:r>
          </w:p>
          <w:p w:rsidR="003D47EB" w:rsidRPr="003D47EB" w:rsidRDefault="003D47EB" w:rsidP="007D27A7">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рублей</w:t>
            </w:r>
          </w:p>
        </w:tc>
      </w:tr>
    </w:tbl>
    <w:p w:rsidR="003D47EB" w:rsidRPr="003D47EB" w:rsidRDefault="003D47EB" w:rsidP="003D47EB">
      <w:pPr>
        <w:spacing w:after="0" w:line="240" w:lineRule="auto"/>
        <w:rPr>
          <w:rFonts w:ascii="Calibri" w:eastAsia="Times New Roman" w:hAnsi="Calibri" w:cs="Calibri"/>
          <w:sz w:val="2"/>
          <w:szCs w:val="2"/>
          <w:lang w:eastAsia="ru-RU"/>
        </w:rPr>
      </w:pPr>
    </w:p>
    <w:tbl>
      <w:tblPr>
        <w:tblW w:w="15309" w:type="dxa"/>
        <w:tblInd w:w="250" w:type="dxa"/>
        <w:tblLayout w:type="fixed"/>
        <w:tblLook w:val="04A0" w:firstRow="1" w:lastRow="0" w:firstColumn="1" w:lastColumn="0" w:noHBand="0" w:noVBand="1"/>
      </w:tblPr>
      <w:tblGrid>
        <w:gridCol w:w="4253"/>
        <w:gridCol w:w="850"/>
        <w:gridCol w:w="1134"/>
        <w:gridCol w:w="1418"/>
        <w:gridCol w:w="1134"/>
        <w:gridCol w:w="1417"/>
        <w:gridCol w:w="1134"/>
        <w:gridCol w:w="1418"/>
        <w:gridCol w:w="1134"/>
        <w:gridCol w:w="1417"/>
      </w:tblGrid>
      <w:tr w:rsidR="003D47EB" w:rsidRPr="003D47EB" w:rsidTr="002F3AEA">
        <w:trPr>
          <w:trHeight w:val="240"/>
          <w:tblHeader/>
        </w:trPr>
        <w:tc>
          <w:tcPr>
            <w:tcW w:w="42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3</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7</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10</w:t>
            </w:r>
          </w:p>
        </w:tc>
      </w:tr>
      <w:tr w:rsidR="003D47EB" w:rsidRPr="003D47EB" w:rsidTr="002F3AEA">
        <w:trPr>
          <w:trHeight w:val="553"/>
        </w:trPr>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3D47EB" w:rsidRPr="003D47EB" w:rsidRDefault="003D47EB" w:rsidP="003D47EB">
            <w:pPr>
              <w:spacing w:after="0" w:line="240" w:lineRule="auto"/>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Стоимость Программы государственных гарантий всего (сумма строк 02 + 03)</w:t>
            </w:r>
            <w:r w:rsidRPr="003D47EB">
              <w:rPr>
                <w:rFonts w:ascii="Times New Roman" w:eastAsia="Times New Roman" w:hAnsi="Times New Roman" w:cs="Times New Roman"/>
                <w:sz w:val="18"/>
                <w:szCs w:val="18"/>
                <w:lang w:eastAsia="ru-RU"/>
              </w:rPr>
              <w:br/>
              <w:t>в том числе:</w:t>
            </w:r>
          </w:p>
        </w:tc>
        <w:tc>
          <w:tcPr>
            <w:tcW w:w="850"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01</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35 752,8</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9 638,7</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33 447,7</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9 032,6</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36 003,8</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9 704,4</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36 623,6</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9 866,8</w:t>
            </w:r>
          </w:p>
        </w:tc>
      </w:tr>
      <w:tr w:rsidR="003D47EB" w:rsidRPr="003D47EB" w:rsidTr="002F3AEA">
        <w:trPr>
          <w:trHeight w:val="207"/>
        </w:trPr>
        <w:tc>
          <w:tcPr>
            <w:tcW w:w="4253" w:type="dxa"/>
            <w:tcBorders>
              <w:top w:val="nil"/>
              <w:left w:val="single" w:sz="4" w:space="0" w:color="auto"/>
              <w:bottom w:val="single" w:sz="4" w:space="0" w:color="auto"/>
              <w:right w:val="single" w:sz="4" w:space="0" w:color="auto"/>
            </w:tcBorders>
            <w:shd w:val="clear" w:color="auto" w:fill="auto"/>
            <w:hideMark/>
          </w:tcPr>
          <w:p w:rsidR="003D47EB" w:rsidRPr="003D47EB" w:rsidRDefault="003D47EB" w:rsidP="003D47EB">
            <w:pPr>
              <w:spacing w:after="0" w:line="240" w:lineRule="auto"/>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I. Средства консолидированного бюджета субъекта Российской Федерации *</w:t>
            </w:r>
          </w:p>
        </w:tc>
        <w:tc>
          <w:tcPr>
            <w:tcW w:w="85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02</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10 599,0</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2 776,6</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8 535,3</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2 236,0</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10 623,9</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2 783,1</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11 013,6</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2 885,2</w:t>
            </w:r>
          </w:p>
        </w:tc>
      </w:tr>
      <w:tr w:rsidR="003D47EB" w:rsidRPr="003D47EB" w:rsidTr="002F3AEA">
        <w:trPr>
          <w:trHeight w:val="476"/>
        </w:trPr>
        <w:tc>
          <w:tcPr>
            <w:tcW w:w="4253" w:type="dxa"/>
            <w:tcBorders>
              <w:top w:val="nil"/>
              <w:left w:val="single" w:sz="4" w:space="0" w:color="auto"/>
              <w:bottom w:val="single" w:sz="4" w:space="0" w:color="auto"/>
              <w:right w:val="single" w:sz="4" w:space="0" w:color="auto"/>
            </w:tcBorders>
            <w:shd w:val="clear" w:color="auto" w:fill="auto"/>
            <w:hideMark/>
          </w:tcPr>
          <w:p w:rsidR="003D47EB" w:rsidRPr="003D47EB" w:rsidRDefault="003D47EB" w:rsidP="003D47EB">
            <w:pPr>
              <w:spacing w:after="0" w:line="240" w:lineRule="auto"/>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II. Стоимость территориальной программы ОМС всего</w:t>
            </w:r>
            <w:r w:rsidRPr="003D47EB">
              <w:rPr>
                <w:rFonts w:ascii="Times New Roman" w:eastAsia="Times New Roman" w:hAnsi="Times New Roman" w:cs="Times New Roman"/>
                <w:sz w:val="18"/>
                <w:szCs w:val="18"/>
                <w:lang w:eastAsia="ru-RU"/>
              </w:rPr>
              <w:br/>
              <w:t>(сумма строк 04 + 10)</w:t>
            </w:r>
          </w:p>
        </w:tc>
        <w:tc>
          <w:tcPr>
            <w:tcW w:w="85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03</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25 153,8</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6 862,1</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24 912,4</w:t>
            </w:r>
          </w:p>
        </w:tc>
        <w:tc>
          <w:tcPr>
            <w:tcW w:w="14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6 796,6</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25 379,9</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6 921,3</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25 610,0</w:t>
            </w:r>
          </w:p>
        </w:tc>
        <w:tc>
          <w:tcPr>
            <w:tcW w:w="14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6 981,6</w:t>
            </w:r>
          </w:p>
        </w:tc>
      </w:tr>
      <w:tr w:rsidR="003D47EB" w:rsidRPr="003D47EB" w:rsidTr="002F3AEA">
        <w:trPr>
          <w:trHeight w:val="727"/>
        </w:trPr>
        <w:tc>
          <w:tcPr>
            <w:tcW w:w="4253" w:type="dxa"/>
            <w:tcBorders>
              <w:top w:val="nil"/>
              <w:left w:val="single" w:sz="4" w:space="0" w:color="auto"/>
              <w:bottom w:val="single" w:sz="4" w:space="0" w:color="auto"/>
              <w:right w:val="single" w:sz="4" w:space="0" w:color="auto"/>
            </w:tcBorders>
            <w:shd w:val="clear" w:color="auto" w:fill="auto"/>
            <w:hideMark/>
          </w:tcPr>
          <w:p w:rsidR="003D47EB" w:rsidRPr="003D47EB" w:rsidRDefault="003D47EB" w:rsidP="003D47EB">
            <w:pPr>
              <w:spacing w:after="0" w:line="240" w:lineRule="auto"/>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1. Стоимость территориальной программы ОМС за счет средств обязательного медицинского страхования   в рамках базовой программы (сумма строк 05+ 06 + 09)</w:t>
            </w:r>
          </w:p>
        </w:tc>
        <w:tc>
          <w:tcPr>
            <w:tcW w:w="85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04</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25 088,6</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6 845,0</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24 912,4</w:t>
            </w:r>
          </w:p>
        </w:tc>
        <w:tc>
          <w:tcPr>
            <w:tcW w:w="14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6 796,6</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25 310,5</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6 903,1</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25 536,2</w:t>
            </w:r>
          </w:p>
        </w:tc>
        <w:tc>
          <w:tcPr>
            <w:tcW w:w="14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6 962,3</w:t>
            </w:r>
          </w:p>
        </w:tc>
      </w:tr>
      <w:tr w:rsidR="003D47EB" w:rsidRPr="003D47EB" w:rsidTr="002F3AEA">
        <w:trPr>
          <w:trHeight w:val="188"/>
        </w:trPr>
        <w:tc>
          <w:tcPr>
            <w:tcW w:w="4253" w:type="dxa"/>
            <w:tcBorders>
              <w:top w:val="nil"/>
              <w:left w:val="single" w:sz="4" w:space="0" w:color="auto"/>
              <w:bottom w:val="single" w:sz="4" w:space="0" w:color="auto"/>
              <w:right w:val="single" w:sz="4" w:space="0" w:color="auto"/>
            </w:tcBorders>
            <w:shd w:val="clear" w:color="auto" w:fill="auto"/>
            <w:hideMark/>
          </w:tcPr>
          <w:p w:rsidR="003D47EB" w:rsidRPr="003D47EB" w:rsidRDefault="003D47EB" w:rsidP="003D47EB">
            <w:pPr>
              <w:spacing w:after="0" w:line="240" w:lineRule="auto"/>
              <w:rPr>
                <w:rFonts w:ascii="Times New Roman" w:eastAsia="Times New Roman" w:hAnsi="Times New Roman" w:cs="Times New Roman"/>
                <w:iCs/>
                <w:sz w:val="18"/>
                <w:szCs w:val="18"/>
                <w:lang w:eastAsia="ru-RU"/>
              </w:rPr>
            </w:pPr>
            <w:r w:rsidRPr="003D47EB">
              <w:rPr>
                <w:rFonts w:ascii="Times New Roman" w:eastAsia="Times New Roman" w:hAnsi="Times New Roman" w:cs="Times New Roman"/>
                <w:iCs/>
                <w:sz w:val="18"/>
                <w:szCs w:val="18"/>
                <w:lang w:eastAsia="ru-RU"/>
              </w:rPr>
              <w:lastRenderedPageBreak/>
              <w:t xml:space="preserve">1.1. Субвенции из бюджета ФОМС </w:t>
            </w:r>
          </w:p>
        </w:tc>
        <w:tc>
          <w:tcPr>
            <w:tcW w:w="85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05</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21 652,2</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5 942,5</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21 652,2</w:t>
            </w:r>
          </w:p>
        </w:tc>
        <w:tc>
          <w:tcPr>
            <w:tcW w:w="14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5 942,5</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21 652,2</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5 942,5</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21 652,2</w:t>
            </w:r>
          </w:p>
        </w:tc>
        <w:tc>
          <w:tcPr>
            <w:tcW w:w="14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5 942,5</w:t>
            </w:r>
          </w:p>
        </w:tc>
      </w:tr>
      <w:tr w:rsidR="003D47EB" w:rsidRPr="003D47EB" w:rsidTr="002F3AEA">
        <w:trPr>
          <w:trHeight w:val="960"/>
        </w:trPr>
        <w:tc>
          <w:tcPr>
            <w:tcW w:w="4253" w:type="dxa"/>
            <w:tcBorders>
              <w:top w:val="nil"/>
              <w:left w:val="single" w:sz="4" w:space="0" w:color="auto"/>
              <w:bottom w:val="single" w:sz="4" w:space="0" w:color="auto"/>
              <w:right w:val="single" w:sz="4" w:space="0" w:color="auto"/>
            </w:tcBorders>
            <w:shd w:val="clear" w:color="auto" w:fill="auto"/>
            <w:hideMark/>
          </w:tcPr>
          <w:p w:rsidR="003D47EB" w:rsidRPr="003D47EB" w:rsidRDefault="003D47EB" w:rsidP="003D47EB">
            <w:pPr>
              <w:spacing w:after="0" w:line="240" w:lineRule="auto"/>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1.2. Межбюджетные трансферты бюджетов субъектов Российской Федерации на финансовое обеспечение</w:t>
            </w:r>
            <w:r w:rsidRPr="003D47EB">
              <w:rPr>
                <w:rFonts w:ascii="Times New Roman" w:eastAsia="Times New Roman" w:hAnsi="Times New Roman" w:cs="Times New Roman"/>
                <w:bCs/>
                <w:sz w:val="18"/>
                <w:szCs w:val="18"/>
                <w:lang w:eastAsia="ru-RU"/>
              </w:rPr>
              <w:t xml:space="preserve"> территориальной программы обязательного медицинского страхования в части базовой программы ОМС</w:t>
            </w:r>
          </w:p>
        </w:tc>
        <w:tc>
          <w:tcPr>
            <w:tcW w:w="85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06</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3 260,2</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854,1</w:t>
            </w:r>
          </w:p>
        </w:tc>
        <w:tc>
          <w:tcPr>
            <w:tcW w:w="1134" w:type="dxa"/>
            <w:tcBorders>
              <w:top w:val="nil"/>
              <w:left w:val="nil"/>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3 260,2</w:t>
            </w:r>
          </w:p>
        </w:tc>
        <w:tc>
          <w:tcPr>
            <w:tcW w:w="14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854,1</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3 474,6</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910,2</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3 691,9</w:t>
            </w:r>
          </w:p>
        </w:tc>
        <w:tc>
          <w:tcPr>
            <w:tcW w:w="14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967,1</w:t>
            </w:r>
          </w:p>
        </w:tc>
      </w:tr>
      <w:tr w:rsidR="003D47EB" w:rsidRPr="003D47EB" w:rsidTr="002F3AEA">
        <w:trPr>
          <w:trHeight w:val="1445"/>
        </w:trPr>
        <w:tc>
          <w:tcPr>
            <w:tcW w:w="4253" w:type="dxa"/>
            <w:tcBorders>
              <w:top w:val="nil"/>
              <w:left w:val="single" w:sz="4" w:space="0" w:color="auto"/>
              <w:bottom w:val="single" w:sz="4" w:space="0" w:color="auto"/>
              <w:right w:val="single" w:sz="4" w:space="0" w:color="auto"/>
            </w:tcBorders>
            <w:shd w:val="clear" w:color="auto" w:fill="auto"/>
            <w:hideMark/>
          </w:tcPr>
          <w:p w:rsidR="003D47EB" w:rsidRPr="003D47EB" w:rsidRDefault="003D47EB" w:rsidP="003D47EB">
            <w:pPr>
              <w:spacing w:after="0" w:line="240" w:lineRule="auto"/>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 xml:space="preserve">1.2.1. Межбюджетные трансферты, передаваемые из бюджета субъекта Российской Федерации в бюджет территориального фонда обязательного медицинского страхования на финансовое обеспечение </w:t>
            </w:r>
            <w:r w:rsidRPr="003D47EB">
              <w:rPr>
                <w:rFonts w:ascii="Times New Roman" w:eastAsia="Times New Roman" w:hAnsi="Times New Roman" w:cs="Times New Roman"/>
                <w:bCs/>
                <w:sz w:val="18"/>
                <w:szCs w:val="18"/>
                <w:lang w:eastAsia="ru-RU"/>
              </w:rPr>
              <w:t>скорой медицинской помощи</w:t>
            </w:r>
            <w:r w:rsidRPr="003D47EB">
              <w:rPr>
                <w:rFonts w:ascii="Times New Roman" w:eastAsia="Times New Roman" w:hAnsi="Times New Roman" w:cs="Times New Roman"/>
                <w:sz w:val="18"/>
                <w:szCs w:val="18"/>
                <w:lang w:eastAsia="ru-RU"/>
              </w:rPr>
              <w:t xml:space="preserve"> (за исключением специализированной (санитарно-авиационной) скорой медицинской помощи).</w:t>
            </w:r>
          </w:p>
        </w:tc>
        <w:tc>
          <w:tcPr>
            <w:tcW w:w="85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07</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1 322,3</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346,4</w:t>
            </w:r>
          </w:p>
        </w:tc>
        <w:tc>
          <w:tcPr>
            <w:tcW w:w="1134" w:type="dxa"/>
            <w:tcBorders>
              <w:top w:val="nil"/>
              <w:left w:val="nil"/>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1 419,7</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371,9</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r>
      <w:tr w:rsidR="003D47EB" w:rsidRPr="003D47EB" w:rsidTr="002F3AEA">
        <w:trPr>
          <w:trHeight w:val="1880"/>
        </w:trPr>
        <w:tc>
          <w:tcPr>
            <w:tcW w:w="4253" w:type="dxa"/>
            <w:tcBorders>
              <w:top w:val="nil"/>
              <w:left w:val="single" w:sz="4" w:space="0" w:color="auto"/>
              <w:bottom w:val="single" w:sz="4" w:space="0" w:color="auto"/>
              <w:right w:val="single" w:sz="4" w:space="0" w:color="auto"/>
            </w:tcBorders>
            <w:shd w:val="clear" w:color="auto" w:fill="auto"/>
            <w:hideMark/>
          </w:tcPr>
          <w:p w:rsidR="003D47EB" w:rsidRPr="003D47EB" w:rsidRDefault="003D47EB" w:rsidP="003D47EB">
            <w:pPr>
              <w:spacing w:after="0" w:line="240" w:lineRule="auto"/>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 xml:space="preserve">1.2.2. Межбюджетные трансферты, передаваемые из бюджета субъекта Российской Федерации в бюджет территориального фонда обязательного медицинского страхования на финансовое обеспечение </w:t>
            </w:r>
            <w:r w:rsidRPr="003D47EB">
              <w:rPr>
                <w:rFonts w:ascii="Times New Roman" w:eastAsia="Times New Roman" w:hAnsi="Times New Roman" w:cs="Times New Roman"/>
                <w:bCs/>
                <w:sz w:val="18"/>
                <w:szCs w:val="18"/>
                <w:lang w:eastAsia="ru-RU"/>
              </w:rPr>
              <w:t>расходов, включаемых в структуру тарифа</w:t>
            </w:r>
            <w:r w:rsidRPr="003D47EB">
              <w:rPr>
                <w:rFonts w:ascii="Times New Roman" w:eastAsia="Times New Roman" w:hAnsi="Times New Roman" w:cs="Times New Roman"/>
                <w:sz w:val="18"/>
                <w:szCs w:val="18"/>
                <w:lang w:eastAsia="ru-RU"/>
              </w:rPr>
              <w:t xml:space="preserve"> на оплату медицинской помощи в соответствии с частью 7 статьи 35 Федерального закона от 29.11.2010 «Об обязательном медицинском страховании в Российской Федерации»</w:t>
            </w:r>
          </w:p>
        </w:tc>
        <w:tc>
          <w:tcPr>
            <w:tcW w:w="85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08</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1 937,9</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507,7</w:t>
            </w:r>
          </w:p>
        </w:tc>
        <w:tc>
          <w:tcPr>
            <w:tcW w:w="1134" w:type="dxa"/>
            <w:tcBorders>
              <w:top w:val="nil"/>
              <w:left w:val="nil"/>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2 054,9</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538,3</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3 691,9</w:t>
            </w:r>
          </w:p>
        </w:tc>
        <w:tc>
          <w:tcPr>
            <w:tcW w:w="14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967,1</w:t>
            </w:r>
          </w:p>
        </w:tc>
      </w:tr>
      <w:tr w:rsidR="003D47EB" w:rsidRPr="003D47EB" w:rsidTr="002F3AEA">
        <w:trPr>
          <w:trHeight w:val="214"/>
        </w:trPr>
        <w:tc>
          <w:tcPr>
            <w:tcW w:w="4253" w:type="dxa"/>
            <w:tcBorders>
              <w:top w:val="nil"/>
              <w:left w:val="single" w:sz="4" w:space="0" w:color="auto"/>
              <w:bottom w:val="single" w:sz="4" w:space="0" w:color="auto"/>
              <w:right w:val="single" w:sz="4" w:space="0" w:color="auto"/>
            </w:tcBorders>
            <w:shd w:val="clear" w:color="auto" w:fill="auto"/>
            <w:hideMark/>
          </w:tcPr>
          <w:p w:rsidR="003D47EB" w:rsidRPr="003D47EB" w:rsidRDefault="003D47EB" w:rsidP="003D47EB">
            <w:pPr>
              <w:spacing w:after="0" w:line="240" w:lineRule="auto"/>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1.3. Прочие поступления</w:t>
            </w:r>
          </w:p>
        </w:tc>
        <w:tc>
          <w:tcPr>
            <w:tcW w:w="85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09</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176,2</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48,4</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183,7</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50,4</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192,1</w:t>
            </w:r>
          </w:p>
        </w:tc>
        <w:tc>
          <w:tcPr>
            <w:tcW w:w="14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52,7</w:t>
            </w:r>
          </w:p>
        </w:tc>
      </w:tr>
      <w:tr w:rsidR="003D47EB" w:rsidRPr="003D47EB" w:rsidTr="002F3AEA">
        <w:trPr>
          <w:trHeight w:val="940"/>
        </w:trPr>
        <w:tc>
          <w:tcPr>
            <w:tcW w:w="4253" w:type="dxa"/>
            <w:tcBorders>
              <w:top w:val="nil"/>
              <w:left w:val="single" w:sz="4" w:space="0" w:color="auto"/>
              <w:bottom w:val="single" w:sz="4" w:space="0" w:color="auto"/>
              <w:right w:val="single" w:sz="4" w:space="0" w:color="auto"/>
            </w:tcBorders>
            <w:shd w:val="clear" w:color="auto" w:fill="auto"/>
            <w:hideMark/>
          </w:tcPr>
          <w:p w:rsidR="003D47EB" w:rsidRPr="003D47EB" w:rsidRDefault="003D47EB" w:rsidP="003D47EB">
            <w:pPr>
              <w:spacing w:after="0" w:line="240" w:lineRule="auto"/>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 xml:space="preserve">2. </w:t>
            </w:r>
            <w:r w:rsidRPr="003D47EB">
              <w:rPr>
                <w:rFonts w:ascii="Times New Roman" w:eastAsia="Times New Roman" w:hAnsi="Times New Roman" w:cs="Times New Roman"/>
                <w:b/>
                <w:bCs/>
                <w:sz w:val="18"/>
                <w:szCs w:val="18"/>
                <w:lang w:eastAsia="ru-RU"/>
              </w:rPr>
              <w:t>Межбюджетные трансферты</w:t>
            </w:r>
            <w:r w:rsidRPr="003D47EB">
              <w:rPr>
                <w:rFonts w:ascii="Times New Roman" w:eastAsia="Times New Roman" w:hAnsi="Times New Roman" w:cs="Times New Roman"/>
                <w:sz w:val="18"/>
                <w:szCs w:val="18"/>
                <w:lang w:eastAsia="ru-RU"/>
              </w:rPr>
              <w:t xml:space="preserve">  бюджетов субъектов Российской Федерации на финансовое обеспечение </w:t>
            </w:r>
            <w:r w:rsidRPr="003D47EB">
              <w:rPr>
                <w:rFonts w:ascii="Times New Roman" w:eastAsia="Times New Roman" w:hAnsi="Times New Roman" w:cs="Times New Roman"/>
                <w:b/>
                <w:bCs/>
                <w:sz w:val="18"/>
                <w:szCs w:val="18"/>
                <w:lang w:eastAsia="ru-RU"/>
              </w:rPr>
              <w:t>дополнительных видов и условий</w:t>
            </w:r>
            <w:r w:rsidRPr="003D47EB">
              <w:rPr>
                <w:rFonts w:ascii="Times New Roman" w:eastAsia="Times New Roman" w:hAnsi="Times New Roman" w:cs="Times New Roman"/>
                <w:sz w:val="18"/>
                <w:szCs w:val="18"/>
                <w:lang w:eastAsia="ru-RU"/>
              </w:rPr>
              <w:t xml:space="preserve"> оказания медицинской помощи, не установленных базовой программой ОМС, в том числе:</w:t>
            </w:r>
          </w:p>
        </w:tc>
        <w:tc>
          <w:tcPr>
            <w:tcW w:w="85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10</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65,2</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17,1</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14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69,4</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18,2</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73,8</w:t>
            </w:r>
          </w:p>
        </w:tc>
        <w:tc>
          <w:tcPr>
            <w:tcW w:w="14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19,3</w:t>
            </w:r>
          </w:p>
        </w:tc>
      </w:tr>
      <w:tr w:rsidR="003D47EB" w:rsidRPr="003D47EB" w:rsidTr="002F3AEA">
        <w:trPr>
          <w:trHeight w:val="1168"/>
        </w:trPr>
        <w:tc>
          <w:tcPr>
            <w:tcW w:w="4253" w:type="dxa"/>
            <w:tcBorders>
              <w:top w:val="nil"/>
              <w:left w:val="single" w:sz="4" w:space="0" w:color="auto"/>
              <w:bottom w:val="single" w:sz="4" w:space="0" w:color="auto"/>
              <w:right w:val="single" w:sz="4" w:space="0" w:color="auto"/>
            </w:tcBorders>
            <w:shd w:val="clear" w:color="000000" w:fill="FFFFFF"/>
            <w:hideMark/>
          </w:tcPr>
          <w:p w:rsidR="003D47EB" w:rsidRPr="003D47EB" w:rsidRDefault="003D47EB" w:rsidP="003D47EB">
            <w:pPr>
              <w:spacing w:after="0" w:line="240" w:lineRule="auto"/>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 xml:space="preserve">2.1. Межбюджетные трансферты, передаваемые из бюджета субъекта Российской Федерации в бюджет территориального фонда обязательного медицинского страхования на финансовое обеспечение </w:t>
            </w:r>
            <w:r w:rsidRPr="003D47EB">
              <w:rPr>
                <w:rFonts w:ascii="Times New Roman" w:eastAsia="Times New Roman" w:hAnsi="Times New Roman" w:cs="Times New Roman"/>
                <w:bCs/>
                <w:sz w:val="18"/>
                <w:szCs w:val="18"/>
                <w:lang w:eastAsia="ru-RU"/>
              </w:rPr>
              <w:t>скорой медицинской помощи</w:t>
            </w:r>
            <w:r w:rsidRPr="003D47EB">
              <w:rPr>
                <w:rFonts w:ascii="Times New Roman" w:eastAsia="Times New Roman" w:hAnsi="Times New Roman" w:cs="Times New Roman"/>
                <w:sz w:val="18"/>
                <w:szCs w:val="18"/>
                <w:lang w:eastAsia="ru-RU"/>
              </w:rPr>
              <w:t xml:space="preserve"> (за исключением специализированной (санитарно-авиационной) </w:t>
            </w:r>
          </w:p>
        </w:tc>
        <w:tc>
          <w:tcPr>
            <w:tcW w:w="85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11</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r>
      <w:tr w:rsidR="003D47EB" w:rsidRPr="003D47EB" w:rsidTr="002F3AEA">
        <w:trPr>
          <w:trHeight w:val="1880"/>
        </w:trPr>
        <w:tc>
          <w:tcPr>
            <w:tcW w:w="4253" w:type="dxa"/>
            <w:tcBorders>
              <w:top w:val="nil"/>
              <w:left w:val="single" w:sz="4" w:space="0" w:color="auto"/>
              <w:bottom w:val="single" w:sz="4" w:space="0" w:color="auto"/>
              <w:right w:val="single" w:sz="4" w:space="0" w:color="auto"/>
            </w:tcBorders>
            <w:shd w:val="clear" w:color="000000" w:fill="FFFFFF"/>
            <w:hideMark/>
          </w:tcPr>
          <w:p w:rsidR="003D47EB" w:rsidRPr="003D47EB" w:rsidRDefault="003D47EB" w:rsidP="003D47EB">
            <w:pPr>
              <w:spacing w:after="0" w:line="240" w:lineRule="auto"/>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lastRenderedPageBreak/>
              <w:t xml:space="preserve">2.2. Межбюджетные трансферты, передаваемые из бюджета субъекта Российской Федерации в бюджет территориального фонда обязательного медицинского страхования на финансовое обеспечение </w:t>
            </w:r>
            <w:r w:rsidRPr="003D47EB">
              <w:rPr>
                <w:rFonts w:ascii="Times New Roman" w:eastAsia="Times New Roman" w:hAnsi="Times New Roman" w:cs="Times New Roman"/>
                <w:bCs/>
                <w:sz w:val="18"/>
                <w:szCs w:val="18"/>
                <w:lang w:eastAsia="ru-RU"/>
              </w:rPr>
              <w:t>расходов, включаемых в структуру тарифа</w:t>
            </w:r>
            <w:r w:rsidRPr="003D47EB">
              <w:rPr>
                <w:rFonts w:ascii="Times New Roman" w:eastAsia="Times New Roman" w:hAnsi="Times New Roman" w:cs="Times New Roman"/>
                <w:sz w:val="18"/>
                <w:szCs w:val="18"/>
                <w:lang w:eastAsia="ru-RU"/>
              </w:rPr>
              <w:t xml:space="preserve"> на оплату медицинской помощи в соответствии с частью 7 статьи 35 Федерального закона от 29.11.2010 «Об обязательном медицинском страховании в Российской Федерации»</w:t>
            </w:r>
          </w:p>
        </w:tc>
        <w:tc>
          <w:tcPr>
            <w:tcW w:w="85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18"/>
                <w:szCs w:val="18"/>
                <w:lang w:eastAsia="ru-RU"/>
              </w:rPr>
            </w:pPr>
            <w:r w:rsidRPr="003D47EB">
              <w:rPr>
                <w:rFonts w:ascii="Times New Roman" w:eastAsia="Times New Roman" w:hAnsi="Times New Roman" w:cs="Times New Roman"/>
                <w:sz w:val="18"/>
                <w:szCs w:val="18"/>
                <w:lang w:eastAsia="ru-RU"/>
              </w:rPr>
              <w:t>12</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65,2</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17,1</w:t>
            </w:r>
          </w:p>
        </w:tc>
        <w:tc>
          <w:tcPr>
            <w:tcW w:w="1134" w:type="dxa"/>
            <w:tcBorders>
              <w:top w:val="nil"/>
              <w:left w:val="nil"/>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69,4</w:t>
            </w:r>
          </w:p>
        </w:tc>
        <w:tc>
          <w:tcPr>
            <w:tcW w:w="1418"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18,2</w:t>
            </w:r>
          </w:p>
        </w:tc>
        <w:tc>
          <w:tcPr>
            <w:tcW w:w="113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73,8</w:t>
            </w:r>
          </w:p>
        </w:tc>
        <w:tc>
          <w:tcPr>
            <w:tcW w:w="14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right"/>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19,3</w:t>
            </w:r>
          </w:p>
        </w:tc>
      </w:tr>
    </w:tbl>
    <w:p w:rsidR="003D47EB" w:rsidRPr="003D47EB" w:rsidRDefault="003D47EB" w:rsidP="003D47EB">
      <w:pPr>
        <w:spacing w:after="0" w:line="240" w:lineRule="auto"/>
        <w:ind w:firstLine="142"/>
        <w:jc w:val="both"/>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Без учета бюджетных ассигнований федерального бюджета на ОНЛС, а также средств по п. 2 разд. II  по строке 08.</w:t>
      </w:r>
    </w:p>
    <w:p w:rsidR="003D47EB" w:rsidRPr="003D47EB" w:rsidRDefault="003D47EB" w:rsidP="003D47EB">
      <w:pPr>
        <w:spacing w:after="0" w:line="240" w:lineRule="auto"/>
        <w:ind w:firstLine="142"/>
        <w:jc w:val="both"/>
        <w:rPr>
          <w:rFonts w:ascii="Times New Roman" w:eastAsia="Times New Roman" w:hAnsi="Times New Roman" w:cs="Times New Roman"/>
          <w:sz w:val="16"/>
          <w:szCs w:val="16"/>
          <w:lang w:eastAsia="ru-RU"/>
        </w:rPr>
      </w:pPr>
    </w:p>
    <w:p w:rsidR="003D47EB" w:rsidRPr="003D47EB" w:rsidRDefault="003D47EB" w:rsidP="003D47EB">
      <w:pPr>
        <w:spacing w:after="0" w:line="240" w:lineRule="auto"/>
        <w:ind w:firstLine="12780"/>
        <w:jc w:val="both"/>
        <w:rPr>
          <w:rFonts w:ascii="Times New Roman" w:eastAsia="Times New Roman" w:hAnsi="Times New Roman" w:cs="Times New Roman"/>
          <w:sz w:val="28"/>
          <w:szCs w:val="28"/>
          <w:lang w:eastAsia="ru-RU"/>
        </w:rPr>
      </w:pPr>
      <w:r w:rsidRPr="003D47EB">
        <w:rPr>
          <w:rFonts w:ascii="Times New Roman" w:eastAsia="Times New Roman" w:hAnsi="Times New Roman" w:cs="Times New Roman"/>
          <w:sz w:val="28"/>
          <w:szCs w:val="28"/>
          <w:lang w:eastAsia="ru-RU"/>
        </w:rPr>
        <w:t>Таблица 3.2</w:t>
      </w:r>
    </w:p>
    <w:p w:rsidR="003D47EB" w:rsidRPr="003D47EB" w:rsidRDefault="003D47EB" w:rsidP="003D47EB">
      <w:pPr>
        <w:spacing w:after="0" w:line="240" w:lineRule="auto"/>
        <w:jc w:val="center"/>
        <w:rPr>
          <w:rFonts w:ascii="Times New Roman" w:eastAsia="Times New Roman" w:hAnsi="Times New Roman" w:cs="Times New Roman"/>
          <w:b/>
          <w:bCs/>
          <w:sz w:val="24"/>
          <w:szCs w:val="24"/>
          <w:lang w:eastAsia="ru-RU"/>
        </w:rPr>
      </w:pPr>
      <w:r w:rsidRPr="003D47EB">
        <w:rPr>
          <w:rFonts w:ascii="Times New Roman" w:eastAsia="Times New Roman" w:hAnsi="Times New Roman" w:cs="Times New Roman"/>
          <w:b/>
          <w:bCs/>
          <w:sz w:val="24"/>
          <w:szCs w:val="24"/>
          <w:lang w:eastAsia="ru-RU"/>
        </w:rPr>
        <w:t>Утвержденная стоимость Программы государственных гарантий оказания гражданам Российской Федерации бесплатной медицинской помощи по условиям ее предоставления на 2013 год</w:t>
      </w:r>
    </w:p>
    <w:p w:rsidR="003D47EB" w:rsidRPr="003D47EB" w:rsidRDefault="003D47EB" w:rsidP="003D47EB">
      <w:pPr>
        <w:spacing w:after="0" w:line="240" w:lineRule="auto"/>
        <w:jc w:val="center"/>
        <w:rPr>
          <w:rFonts w:ascii="Times New Roman" w:eastAsia="Times New Roman" w:hAnsi="Times New Roman" w:cs="Times New Roman"/>
          <w:b/>
          <w:bCs/>
          <w:sz w:val="24"/>
          <w:szCs w:val="24"/>
          <w:lang w:eastAsia="ru-RU"/>
        </w:rPr>
      </w:pPr>
    </w:p>
    <w:tbl>
      <w:tblPr>
        <w:tblW w:w="15183" w:type="dxa"/>
        <w:tblInd w:w="93" w:type="dxa"/>
        <w:tblLayout w:type="fixed"/>
        <w:tblLook w:val="04A0" w:firstRow="1" w:lastRow="0" w:firstColumn="1" w:lastColumn="0" w:noHBand="0" w:noVBand="1"/>
      </w:tblPr>
      <w:tblGrid>
        <w:gridCol w:w="1981"/>
        <w:gridCol w:w="754"/>
        <w:gridCol w:w="1703"/>
        <w:gridCol w:w="1625"/>
        <w:gridCol w:w="1607"/>
        <w:gridCol w:w="935"/>
        <w:gridCol w:w="1475"/>
        <w:gridCol w:w="990"/>
        <w:gridCol w:w="917"/>
        <w:gridCol w:w="1353"/>
        <w:gridCol w:w="1112"/>
        <w:gridCol w:w="731"/>
      </w:tblGrid>
      <w:tr w:rsidR="003D47EB" w:rsidRPr="003D47EB" w:rsidTr="007D27A7">
        <w:trPr>
          <w:trHeight w:val="480"/>
        </w:trPr>
        <w:tc>
          <w:tcPr>
            <w:tcW w:w="1981" w:type="dxa"/>
            <w:vMerge w:val="restart"/>
            <w:tcBorders>
              <w:top w:val="single" w:sz="4" w:space="0" w:color="auto"/>
              <w:left w:val="single" w:sz="4" w:space="0" w:color="auto"/>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Медицинская помощь по источникам финансового обеспечения и условиям предоставления</w:t>
            </w:r>
          </w:p>
        </w:tc>
        <w:tc>
          <w:tcPr>
            <w:tcW w:w="754" w:type="dxa"/>
            <w:vMerge w:val="restart"/>
            <w:tcBorders>
              <w:top w:val="single" w:sz="4" w:space="0" w:color="auto"/>
              <w:left w:val="single" w:sz="4" w:space="0" w:color="auto"/>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строки</w:t>
            </w:r>
          </w:p>
        </w:tc>
        <w:tc>
          <w:tcPr>
            <w:tcW w:w="1703" w:type="dxa"/>
            <w:vMerge w:val="restart"/>
            <w:tcBorders>
              <w:top w:val="single" w:sz="4" w:space="0" w:color="auto"/>
              <w:left w:val="single" w:sz="4" w:space="0" w:color="auto"/>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Единица измерения</w:t>
            </w:r>
          </w:p>
        </w:tc>
        <w:tc>
          <w:tcPr>
            <w:tcW w:w="1625" w:type="dxa"/>
            <w:vMerge w:val="restart"/>
            <w:tcBorders>
              <w:top w:val="single" w:sz="4" w:space="0" w:color="auto"/>
              <w:left w:val="single" w:sz="4" w:space="0" w:color="auto"/>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Территориальные нормативы объемов медицинской помощи на 1-го жителя (по территориальной программе ОМС – на 1 застрахованное лицо) в год</w:t>
            </w:r>
          </w:p>
        </w:tc>
        <w:tc>
          <w:tcPr>
            <w:tcW w:w="1607" w:type="dxa"/>
            <w:vMerge w:val="restart"/>
            <w:tcBorders>
              <w:top w:val="single" w:sz="4" w:space="0" w:color="auto"/>
              <w:left w:val="single" w:sz="4" w:space="0" w:color="auto"/>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Территориальные нормативы финансовых затрат на единицу объема медицинской помощи</w:t>
            </w:r>
          </w:p>
        </w:tc>
        <w:tc>
          <w:tcPr>
            <w:tcW w:w="3400" w:type="dxa"/>
            <w:gridSpan w:val="3"/>
            <w:vMerge w:val="restart"/>
            <w:tcBorders>
              <w:top w:val="single" w:sz="4" w:space="0" w:color="auto"/>
              <w:left w:val="nil"/>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roofErr w:type="spellStart"/>
            <w:r w:rsidRPr="003D47EB">
              <w:rPr>
                <w:rFonts w:ascii="Times New Roman" w:eastAsia="Times New Roman" w:hAnsi="Times New Roman" w:cs="Times New Roman"/>
                <w:sz w:val="20"/>
                <w:szCs w:val="20"/>
                <w:lang w:eastAsia="ru-RU"/>
              </w:rPr>
              <w:t>Подушевые</w:t>
            </w:r>
            <w:proofErr w:type="spellEnd"/>
            <w:r w:rsidRPr="003D47EB">
              <w:rPr>
                <w:rFonts w:ascii="Times New Roman" w:eastAsia="Times New Roman" w:hAnsi="Times New Roman" w:cs="Times New Roman"/>
                <w:sz w:val="20"/>
                <w:szCs w:val="20"/>
                <w:lang w:eastAsia="ru-RU"/>
              </w:rPr>
              <w:t xml:space="preserve"> нормативы</w:t>
            </w:r>
          </w:p>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финансирования Программы,</w:t>
            </w:r>
          </w:p>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рублей</w:t>
            </w:r>
          </w:p>
        </w:tc>
        <w:tc>
          <w:tcPr>
            <w:tcW w:w="4113" w:type="dxa"/>
            <w:gridSpan w:val="4"/>
            <w:tcBorders>
              <w:top w:val="single" w:sz="4" w:space="0" w:color="auto"/>
              <w:left w:val="nil"/>
              <w:bottom w:val="single" w:sz="4" w:space="0" w:color="auto"/>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Стоимость Программы по источникам ее финансового обеспечения,</w:t>
            </w:r>
          </w:p>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roofErr w:type="spellStart"/>
            <w:r w:rsidRPr="003D47EB">
              <w:rPr>
                <w:rFonts w:ascii="Times New Roman" w:eastAsia="Times New Roman" w:hAnsi="Times New Roman" w:cs="Times New Roman"/>
                <w:sz w:val="20"/>
                <w:szCs w:val="20"/>
                <w:lang w:eastAsia="ru-RU"/>
              </w:rPr>
              <w:t>млн.рублей</w:t>
            </w:r>
            <w:proofErr w:type="spellEnd"/>
          </w:p>
        </w:tc>
      </w:tr>
      <w:tr w:rsidR="003D47EB" w:rsidRPr="003D47EB" w:rsidTr="007D27A7">
        <w:trPr>
          <w:trHeight w:val="255"/>
        </w:trPr>
        <w:tc>
          <w:tcPr>
            <w:tcW w:w="1981" w:type="dxa"/>
            <w:vMerge/>
            <w:tcBorders>
              <w:top w:val="single" w:sz="4" w:space="0" w:color="auto"/>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754" w:type="dxa"/>
            <w:vMerge/>
            <w:tcBorders>
              <w:top w:val="single" w:sz="4" w:space="0" w:color="auto"/>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1703" w:type="dxa"/>
            <w:vMerge/>
            <w:tcBorders>
              <w:top w:val="single" w:sz="4" w:space="0" w:color="auto"/>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1625" w:type="dxa"/>
            <w:vMerge/>
            <w:tcBorders>
              <w:top w:val="single" w:sz="4" w:space="0" w:color="auto"/>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1607" w:type="dxa"/>
            <w:vMerge/>
            <w:tcBorders>
              <w:top w:val="single" w:sz="4" w:space="0" w:color="auto"/>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3400" w:type="dxa"/>
            <w:gridSpan w:val="3"/>
            <w:vMerge/>
            <w:tcBorders>
              <w:left w:val="nil"/>
              <w:bottom w:val="single" w:sz="4" w:space="0" w:color="auto"/>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3382" w:type="dxa"/>
            <w:gridSpan w:val="3"/>
            <w:tcBorders>
              <w:top w:val="single" w:sz="4" w:space="0" w:color="auto"/>
              <w:left w:val="nil"/>
              <w:bottom w:val="single" w:sz="4" w:space="0" w:color="auto"/>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731" w:type="dxa"/>
            <w:vMerge w:val="restart"/>
            <w:tcBorders>
              <w:top w:val="nil"/>
              <w:left w:val="single" w:sz="4" w:space="0" w:color="auto"/>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В % к  итогу</w:t>
            </w:r>
          </w:p>
        </w:tc>
      </w:tr>
      <w:tr w:rsidR="003D47EB" w:rsidRPr="003D47EB" w:rsidTr="007D27A7">
        <w:trPr>
          <w:trHeight w:val="255"/>
        </w:trPr>
        <w:tc>
          <w:tcPr>
            <w:tcW w:w="1981" w:type="dxa"/>
            <w:vMerge/>
            <w:tcBorders>
              <w:top w:val="single" w:sz="4" w:space="0" w:color="auto"/>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754" w:type="dxa"/>
            <w:vMerge/>
            <w:tcBorders>
              <w:top w:val="single" w:sz="4" w:space="0" w:color="auto"/>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1703" w:type="dxa"/>
            <w:vMerge/>
            <w:tcBorders>
              <w:top w:val="single" w:sz="4" w:space="0" w:color="auto"/>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1625" w:type="dxa"/>
            <w:vMerge/>
            <w:tcBorders>
              <w:top w:val="single" w:sz="4" w:space="0" w:color="auto"/>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1607" w:type="dxa"/>
            <w:vMerge/>
            <w:tcBorders>
              <w:top w:val="single" w:sz="4" w:space="0" w:color="auto"/>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за счет средств консолидированного бюджета субъекта РФ</w:t>
            </w:r>
          </w:p>
        </w:tc>
        <w:tc>
          <w:tcPr>
            <w:tcW w:w="990" w:type="dxa"/>
            <w:vMerge w:val="restart"/>
            <w:tcBorders>
              <w:top w:val="nil"/>
              <w:left w:val="single" w:sz="4" w:space="0" w:color="auto"/>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за счет средств ОМС</w:t>
            </w:r>
          </w:p>
        </w:tc>
        <w:tc>
          <w:tcPr>
            <w:tcW w:w="2270" w:type="dxa"/>
            <w:gridSpan w:val="2"/>
            <w:tcBorders>
              <w:top w:val="single" w:sz="4" w:space="0" w:color="auto"/>
              <w:left w:val="nil"/>
              <w:bottom w:val="single" w:sz="4" w:space="0" w:color="auto"/>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за счет средств консолидированного бюджета субъекта РФ</w:t>
            </w:r>
          </w:p>
        </w:tc>
        <w:tc>
          <w:tcPr>
            <w:tcW w:w="1112" w:type="dxa"/>
            <w:vMerge w:val="restart"/>
            <w:tcBorders>
              <w:top w:val="single" w:sz="4" w:space="0" w:color="auto"/>
              <w:left w:val="single" w:sz="4" w:space="0" w:color="auto"/>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за счет средств ОМС</w:t>
            </w:r>
          </w:p>
        </w:tc>
        <w:tc>
          <w:tcPr>
            <w:tcW w:w="731" w:type="dxa"/>
            <w:vMerge/>
            <w:tcBorders>
              <w:top w:val="nil"/>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r>
      <w:tr w:rsidR="003D47EB" w:rsidRPr="003D47EB" w:rsidTr="007D27A7">
        <w:trPr>
          <w:trHeight w:val="3202"/>
        </w:trPr>
        <w:tc>
          <w:tcPr>
            <w:tcW w:w="1981" w:type="dxa"/>
            <w:vMerge/>
            <w:tcBorders>
              <w:top w:val="single" w:sz="4" w:space="0" w:color="auto"/>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754" w:type="dxa"/>
            <w:vMerge/>
            <w:tcBorders>
              <w:top w:val="single" w:sz="4" w:space="0" w:color="auto"/>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1703" w:type="dxa"/>
            <w:vMerge/>
            <w:tcBorders>
              <w:top w:val="single" w:sz="4" w:space="0" w:color="auto"/>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1625" w:type="dxa"/>
            <w:vMerge/>
            <w:tcBorders>
              <w:top w:val="single" w:sz="4" w:space="0" w:color="auto"/>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1607" w:type="dxa"/>
            <w:vMerge/>
            <w:tcBorders>
              <w:top w:val="single" w:sz="4" w:space="0" w:color="auto"/>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935" w:type="dxa"/>
            <w:tcBorders>
              <w:top w:val="single" w:sz="4" w:space="0" w:color="auto"/>
              <w:left w:val="nil"/>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средства бюджета</w:t>
            </w:r>
          </w:p>
        </w:tc>
        <w:tc>
          <w:tcPr>
            <w:tcW w:w="1475" w:type="dxa"/>
            <w:tcBorders>
              <w:top w:val="single" w:sz="4" w:space="0" w:color="auto"/>
              <w:left w:val="nil"/>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средства бюджета, передаваемые в бюджет ФОМС РТ на реализацию  преимущественно одноканального финансирования через систему ОМС</w:t>
            </w:r>
          </w:p>
        </w:tc>
        <w:tc>
          <w:tcPr>
            <w:tcW w:w="990" w:type="dxa"/>
            <w:vMerge/>
            <w:tcBorders>
              <w:top w:val="nil"/>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917" w:type="dxa"/>
            <w:tcBorders>
              <w:top w:val="single" w:sz="4" w:space="0" w:color="auto"/>
              <w:left w:val="nil"/>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средства бюджета</w:t>
            </w:r>
          </w:p>
        </w:tc>
        <w:tc>
          <w:tcPr>
            <w:tcW w:w="1353" w:type="dxa"/>
            <w:tcBorders>
              <w:top w:val="single" w:sz="4" w:space="0" w:color="auto"/>
              <w:left w:val="nil"/>
              <w:right w:val="single" w:sz="4" w:space="0" w:color="auto"/>
            </w:tcBorders>
            <w:shd w:val="clear" w:color="auto" w:fill="auto"/>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средства бюджета, передаваемые в бюджет ФОМС РТ на реализацию  преимущественно одноканального финансирования через систему ОМС</w:t>
            </w:r>
          </w:p>
        </w:tc>
        <w:tc>
          <w:tcPr>
            <w:tcW w:w="1112" w:type="dxa"/>
            <w:vMerge/>
            <w:tcBorders>
              <w:top w:val="nil"/>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c>
          <w:tcPr>
            <w:tcW w:w="731" w:type="dxa"/>
            <w:vMerge/>
            <w:tcBorders>
              <w:top w:val="nil"/>
              <w:left w:val="single" w:sz="4" w:space="0" w:color="auto"/>
              <w:right w:val="single" w:sz="4" w:space="0" w:color="auto"/>
            </w:tcBorders>
            <w:vAlign w:val="center"/>
            <w:hideMark/>
          </w:tcPr>
          <w:p w:rsidR="003D47EB" w:rsidRPr="003D47EB" w:rsidRDefault="003D47EB" w:rsidP="007D27A7">
            <w:pPr>
              <w:spacing w:after="0" w:line="240" w:lineRule="auto"/>
              <w:jc w:val="center"/>
              <w:rPr>
                <w:rFonts w:ascii="Times New Roman" w:eastAsia="Times New Roman" w:hAnsi="Times New Roman" w:cs="Times New Roman"/>
                <w:sz w:val="20"/>
                <w:szCs w:val="20"/>
                <w:lang w:eastAsia="ru-RU"/>
              </w:rPr>
            </w:pPr>
          </w:p>
        </w:tc>
      </w:tr>
    </w:tbl>
    <w:p w:rsidR="003D47EB" w:rsidRPr="003D47EB" w:rsidRDefault="003D47EB" w:rsidP="003D47EB">
      <w:pPr>
        <w:spacing w:after="0" w:line="240" w:lineRule="auto"/>
        <w:rPr>
          <w:rFonts w:ascii="Calibri" w:eastAsia="Times New Roman" w:hAnsi="Calibri" w:cs="Calibri"/>
          <w:sz w:val="2"/>
          <w:szCs w:val="2"/>
          <w:lang w:eastAsia="ru-RU"/>
        </w:rPr>
      </w:pPr>
    </w:p>
    <w:tbl>
      <w:tblPr>
        <w:tblW w:w="15183" w:type="dxa"/>
        <w:tblInd w:w="93" w:type="dxa"/>
        <w:tblLayout w:type="fixed"/>
        <w:tblLook w:val="04A0" w:firstRow="1" w:lastRow="0" w:firstColumn="1" w:lastColumn="0" w:noHBand="0" w:noVBand="1"/>
      </w:tblPr>
      <w:tblGrid>
        <w:gridCol w:w="1981"/>
        <w:gridCol w:w="754"/>
        <w:gridCol w:w="1703"/>
        <w:gridCol w:w="1625"/>
        <w:gridCol w:w="1607"/>
        <w:gridCol w:w="935"/>
        <w:gridCol w:w="1475"/>
        <w:gridCol w:w="990"/>
        <w:gridCol w:w="917"/>
        <w:gridCol w:w="1353"/>
        <w:gridCol w:w="1112"/>
        <w:gridCol w:w="731"/>
      </w:tblGrid>
      <w:tr w:rsidR="003D47EB" w:rsidRPr="003D47EB" w:rsidTr="002F3AEA">
        <w:trPr>
          <w:trHeight w:val="255"/>
          <w:tblHeader/>
        </w:trPr>
        <w:tc>
          <w:tcPr>
            <w:tcW w:w="198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А</w:t>
            </w:r>
          </w:p>
        </w:tc>
        <w:tc>
          <w:tcPr>
            <w:tcW w:w="75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w:t>
            </w:r>
          </w:p>
        </w:tc>
        <w:tc>
          <w:tcPr>
            <w:tcW w:w="170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w:t>
            </w:r>
          </w:p>
        </w:tc>
        <w:tc>
          <w:tcPr>
            <w:tcW w:w="160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w:t>
            </w:r>
          </w:p>
        </w:tc>
        <w:tc>
          <w:tcPr>
            <w:tcW w:w="93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5.1.</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5.2.</w:t>
            </w:r>
          </w:p>
        </w:tc>
        <w:tc>
          <w:tcPr>
            <w:tcW w:w="99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w:t>
            </w:r>
          </w:p>
        </w:tc>
        <w:tc>
          <w:tcPr>
            <w:tcW w:w="91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7.1.</w:t>
            </w:r>
          </w:p>
        </w:tc>
        <w:tc>
          <w:tcPr>
            <w:tcW w:w="135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7.2.</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8,0</w:t>
            </w:r>
          </w:p>
        </w:tc>
        <w:tc>
          <w:tcPr>
            <w:tcW w:w="73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w:t>
            </w:r>
          </w:p>
        </w:tc>
      </w:tr>
      <w:tr w:rsidR="003D47EB" w:rsidRPr="003D47EB" w:rsidTr="002F3AEA">
        <w:trPr>
          <w:trHeight w:val="1260"/>
        </w:trPr>
        <w:tc>
          <w:tcPr>
            <w:tcW w:w="198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b/>
                <w:bCs/>
                <w:sz w:val="18"/>
                <w:szCs w:val="18"/>
                <w:lang w:eastAsia="ru-RU"/>
              </w:rPr>
            </w:pPr>
            <w:r w:rsidRPr="003D47EB">
              <w:rPr>
                <w:rFonts w:ascii="Times New Roman" w:eastAsia="Times New Roman" w:hAnsi="Times New Roman" w:cs="Times New Roman"/>
                <w:b/>
                <w:bCs/>
                <w:sz w:val="18"/>
                <w:szCs w:val="18"/>
                <w:lang w:eastAsia="ru-RU"/>
              </w:rPr>
              <w:lastRenderedPageBreak/>
              <w:t>I. Медицинская помощь, предоставляемая за счет консолидированного бюджета субъекта Российской Федерации*</w:t>
            </w:r>
          </w:p>
        </w:tc>
        <w:tc>
          <w:tcPr>
            <w:tcW w:w="754"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01</w:t>
            </w:r>
          </w:p>
        </w:tc>
        <w:tc>
          <w:tcPr>
            <w:tcW w:w="170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62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3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1 451,7</w:t>
            </w: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1 232,4</w:t>
            </w:r>
          </w:p>
        </w:tc>
        <w:tc>
          <w:tcPr>
            <w:tcW w:w="990"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5 540,3</w:t>
            </w:r>
          </w:p>
        </w:tc>
        <w:tc>
          <w:tcPr>
            <w:tcW w:w="135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4 704,9</w:t>
            </w:r>
          </w:p>
        </w:tc>
        <w:tc>
          <w:tcPr>
            <w:tcW w:w="1112"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28,7</w:t>
            </w:r>
          </w:p>
        </w:tc>
      </w:tr>
      <w:tr w:rsidR="003D47EB" w:rsidRPr="003D47EB" w:rsidTr="002F3AEA">
        <w:trPr>
          <w:trHeight w:val="465"/>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Скорая медицинская помощь</w:t>
            </w:r>
          </w:p>
        </w:tc>
        <w:tc>
          <w:tcPr>
            <w:tcW w:w="754"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02</w:t>
            </w:r>
          </w:p>
        </w:tc>
        <w:tc>
          <w:tcPr>
            <w:tcW w:w="1703"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вызов</w:t>
            </w:r>
          </w:p>
        </w:tc>
        <w:tc>
          <w:tcPr>
            <w:tcW w:w="162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110 000,00</w:t>
            </w:r>
          </w:p>
        </w:tc>
        <w:tc>
          <w:tcPr>
            <w:tcW w:w="93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147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5,8</w:t>
            </w:r>
          </w:p>
        </w:tc>
        <w:tc>
          <w:tcPr>
            <w:tcW w:w="990"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22,0</w:t>
            </w:r>
          </w:p>
        </w:tc>
        <w:tc>
          <w:tcPr>
            <w:tcW w:w="1112"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928"/>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 При заболеваниях, не включенных в территориальную программу ОМС:</w:t>
            </w:r>
          </w:p>
          <w:p w:rsidR="003D47EB" w:rsidRPr="003D47EB" w:rsidRDefault="003D47EB" w:rsidP="003D47EB">
            <w:pPr>
              <w:spacing w:after="0" w:line="240" w:lineRule="auto"/>
              <w:rPr>
                <w:rFonts w:ascii="Times New Roman" w:eastAsia="Times New Roman" w:hAnsi="Times New Roman" w:cs="Times New Roman"/>
                <w:sz w:val="20"/>
                <w:szCs w:val="20"/>
                <w:lang w:eastAsia="ru-RU"/>
              </w:rPr>
            </w:pP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03</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62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34,9</w:t>
            </w: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561,9</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133,0</w:t>
            </w: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2 144,9</w:t>
            </w:r>
          </w:p>
        </w:tc>
        <w:tc>
          <w:tcPr>
            <w:tcW w:w="1112"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315"/>
        </w:trPr>
        <w:tc>
          <w:tcPr>
            <w:tcW w:w="198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амбулаторная помощь</w:t>
            </w:r>
          </w:p>
        </w:tc>
        <w:tc>
          <w:tcPr>
            <w:tcW w:w="754"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04</w:t>
            </w:r>
          </w:p>
        </w:tc>
        <w:tc>
          <w:tcPr>
            <w:tcW w:w="1703"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посещение</w:t>
            </w:r>
          </w:p>
        </w:tc>
        <w:tc>
          <w:tcPr>
            <w:tcW w:w="162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0,463</w:t>
            </w:r>
          </w:p>
        </w:tc>
        <w:tc>
          <w:tcPr>
            <w:tcW w:w="160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295,4</w:t>
            </w:r>
          </w:p>
        </w:tc>
        <w:tc>
          <w:tcPr>
            <w:tcW w:w="93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25,9</w:t>
            </w:r>
          </w:p>
        </w:tc>
        <w:tc>
          <w:tcPr>
            <w:tcW w:w="147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110,9</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98,7</w:t>
            </w:r>
          </w:p>
        </w:tc>
        <w:tc>
          <w:tcPr>
            <w:tcW w:w="1353"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423,4</w:t>
            </w:r>
          </w:p>
        </w:tc>
        <w:tc>
          <w:tcPr>
            <w:tcW w:w="1112"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255"/>
        </w:trPr>
        <w:tc>
          <w:tcPr>
            <w:tcW w:w="198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стационарная помощь</w:t>
            </w:r>
          </w:p>
        </w:tc>
        <w:tc>
          <w:tcPr>
            <w:tcW w:w="754"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05</w:t>
            </w:r>
          </w:p>
        </w:tc>
        <w:tc>
          <w:tcPr>
            <w:tcW w:w="1703"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к/день</w:t>
            </w:r>
          </w:p>
        </w:tc>
        <w:tc>
          <w:tcPr>
            <w:tcW w:w="162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0,539</w:t>
            </w:r>
          </w:p>
        </w:tc>
        <w:tc>
          <w:tcPr>
            <w:tcW w:w="160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809,3</w:t>
            </w:r>
          </w:p>
        </w:tc>
        <w:tc>
          <w:tcPr>
            <w:tcW w:w="93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9,0</w:t>
            </w:r>
          </w:p>
        </w:tc>
        <w:tc>
          <w:tcPr>
            <w:tcW w:w="147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427,5</w:t>
            </w:r>
          </w:p>
        </w:tc>
        <w:tc>
          <w:tcPr>
            <w:tcW w:w="990"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34,3</w:t>
            </w:r>
          </w:p>
        </w:tc>
        <w:tc>
          <w:tcPr>
            <w:tcW w:w="1353"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1 631,9</w:t>
            </w:r>
          </w:p>
        </w:tc>
        <w:tc>
          <w:tcPr>
            <w:tcW w:w="1112"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540"/>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в дневных стационарах</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06</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roofErr w:type="spellStart"/>
            <w:r w:rsidRPr="003D47EB">
              <w:rPr>
                <w:rFonts w:ascii="Times New Roman" w:eastAsia="Times New Roman" w:hAnsi="Times New Roman" w:cs="Times New Roman"/>
                <w:sz w:val="20"/>
                <w:szCs w:val="20"/>
                <w:lang w:eastAsia="ru-RU"/>
              </w:rPr>
              <w:t>пациенто</w:t>
            </w:r>
            <w:proofErr w:type="spellEnd"/>
            <w:r w:rsidRPr="003D47EB">
              <w:rPr>
                <w:rFonts w:ascii="Times New Roman" w:eastAsia="Times New Roman" w:hAnsi="Times New Roman" w:cs="Times New Roman"/>
                <w:sz w:val="20"/>
                <w:szCs w:val="20"/>
                <w:lang w:eastAsia="ru-RU"/>
              </w:rPr>
              <w:t>-день</w:t>
            </w:r>
          </w:p>
        </w:tc>
        <w:tc>
          <w:tcPr>
            <w:tcW w:w="162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0,071</w:t>
            </w:r>
          </w:p>
        </w:tc>
        <w:tc>
          <w:tcPr>
            <w:tcW w:w="160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331,3</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23,5</w:t>
            </w:r>
          </w:p>
        </w:tc>
        <w:tc>
          <w:tcPr>
            <w:tcW w:w="990"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89,6</w:t>
            </w:r>
          </w:p>
        </w:tc>
        <w:tc>
          <w:tcPr>
            <w:tcW w:w="1112"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1815"/>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 При заболеваниях, включенных в базовую программу ОМС, гражданам Российской Федерации, не идентифицированным и не застрахованным в системе ОМС:</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07</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625"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32,0</w:t>
            </w:r>
          </w:p>
        </w:tc>
        <w:tc>
          <w:tcPr>
            <w:tcW w:w="990"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122,6</w:t>
            </w:r>
          </w:p>
        </w:tc>
        <w:tc>
          <w:tcPr>
            <w:tcW w:w="1112"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525"/>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скорая медицинская помощь</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08</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вызов</w:t>
            </w:r>
          </w:p>
        </w:tc>
        <w:tc>
          <w:tcPr>
            <w:tcW w:w="162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18,3</w:t>
            </w:r>
          </w:p>
        </w:tc>
        <w:tc>
          <w:tcPr>
            <w:tcW w:w="990"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70,0</w:t>
            </w:r>
          </w:p>
        </w:tc>
        <w:tc>
          <w:tcPr>
            <w:tcW w:w="1112"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r>
      <w:tr w:rsidR="003D47EB" w:rsidRPr="003D47EB" w:rsidTr="002F3AEA">
        <w:trPr>
          <w:trHeight w:val="420"/>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амбулаторная помощь</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09</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посещение</w:t>
            </w:r>
          </w:p>
        </w:tc>
        <w:tc>
          <w:tcPr>
            <w:tcW w:w="162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0,032</w:t>
            </w:r>
          </w:p>
        </w:tc>
        <w:tc>
          <w:tcPr>
            <w:tcW w:w="160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163,2</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5,2</w:t>
            </w:r>
          </w:p>
        </w:tc>
        <w:tc>
          <w:tcPr>
            <w:tcW w:w="990"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20,0</w:t>
            </w:r>
          </w:p>
        </w:tc>
        <w:tc>
          <w:tcPr>
            <w:tcW w:w="1112"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270"/>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xml:space="preserve">– стационарная </w:t>
            </w:r>
            <w:r w:rsidRPr="003D47EB">
              <w:rPr>
                <w:rFonts w:ascii="Times New Roman" w:eastAsia="Times New Roman" w:hAnsi="Times New Roman" w:cs="Times New Roman"/>
                <w:sz w:val="20"/>
                <w:szCs w:val="20"/>
                <w:lang w:eastAsia="ru-RU"/>
              </w:rPr>
              <w:lastRenderedPageBreak/>
              <w:t>помощь</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lastRenderedPageBreak/>
              <w:t>10</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к/день</w:t>
            </w:r>
          </w:p>
        </w:tc>
        <w:tc>
          <w:tcPr>
            <w:tcW w:w="162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0,002</w:t>
            </w:r>
          </w:p>
        </w:tc>
        <w:tc>
          <w:tcPr>
            <w:tcW w:w="160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1 392,2</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2,6</w:t>
            </w:r>
          </w:p>
        </w:tc>
        <w:tc>
          <w:tcPr>
            <w:tcW w:w="990"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10,0</w:t>
            </w:r>
          </w:p>
        </w:tc>
        <w:tc>
          <w:tcPr>
            <w:tcW w:w="1112"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450"/>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lastRenderedPageBreak/>
              <w:t>– в дневных стационарах</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11</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roofErr w:type="spellStart"/>
            <w:r w:rsidRPr="003D47EB">
              <w:rPr>
                <w:rFonts w:ascii="Times New Roman" w:eastAsia="Times New Roman" w:hAnsi="Times New Roman" w:cs="Times New Roman"/>
                <w:sz w:val="20"/>
                <w:szCs w:val="20"/>
                <w:lang w:eastAsia="ru-RU"/>
              </w:rPr>
              <w:t>пациенто</w:t>
            </w:r>
            <w:proofErr w:type="spellEnd"/>
            <w:r w:rsidRPr="003D47EB">
              <w:rPr>
                <w:rFonts w:ascii="Times New Roman" w:eastAsia="Times New Roman" w:hAnsi="Times New Roman" w:cs="Times New Roman"/>
                <w:sz w:val="20"/>
                <w:szCs w:val="20"/>
                <w:lang w:eastAsia="ru-RU"/>
              </w:rPr>
              <w:t>-день</w:t>
            </w:r>
          </w:p>
        </w:tc>
        <w:tc>
          <w:tcPr>
            <w:tcW w:w="162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0,042</w:t>
            </w:r>
          </w:p>
        </w:tc>
        <w:tc>
          <w:tcPr>
            <w:tcW w:w="160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142,3</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5,9</w:t>
            </w:r>
          </w:p>
        </w:tc>
        <w:tc>
          <w:tcPr>
            <w:tcW w:w="990"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22,6</w:t>
            </w:r>
          </w:p>
        </w:tc>
        <w:tc>
          <w:tcPr>
            <w:tcW w:w="1112"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795"/>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 Иные государственные и муниципальные услуги (работы)</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12</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62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1 416,8</w:t>
            </w: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141,6</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5 407,3</w:t>
            </w: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540,7</w:t>
            </w:r>
          </w:p>
        </w:tc>
        <w:tc>
          <w:tcPr>
            <w:tcW w:w="1112"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1620"/>
        </w:trPr>
        <w:tc>
          <w:tcPr>
            <w:tcW w:w="198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 Специализированная высокотехнологичная медицинская помощь, оказываемая в медицинских организациях субъекта Российской Федерации</w:t>
            </w:r>
          </w:p>
        </w:tc>
        <w:tc>
          <w:tcPr>
            <w:tcW w:w="754"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13</w:t>
            </w:r>
          </w:p>
        </w:tc>
        <w:tc>
          <w:tcPr>
            <w:tcW w:w="1703"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к/день</w:t>
            </w:r>
          </w:p>
        </w:tc>
        <w:tc>
          <w:tcPr>
            <w:tcW w:w="162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3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47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491,1</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color w:val="0D0D0D"/>
                <w:sz w:val="20"/>
                <w:szCs w:val="20"/>
                <w:lang w:eastAsia="ru-RU"/>
              </w:rPr>
            </w:pPr>
            <w:r w:rsidRPr="003D47EB">
              <w:rPr>
                <w:rFonts w:ascii="Times New Roman" w:eastAsia="Times New Roman" w:hAnsi="Times New Roman" w:cs="Times New Roman"/>
                <w:color w:val="0D0D0D"/>
                <w:sz w:val="20"/>
                <w:szCs w:val="20"/>
                <w:lang w:eastAsia="ru-RU"/>
              </w:rPr>
              <w:t>1 874,7</w:t>
            </w:r>
          </w:p>
        </w:tc>
        <w:tc>
          <w:tcPr>
            <w:tcW w:w="1112"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1770"/>
        </w:trPr>
        <w:tc>
          <w:tcPr>
            <w:tcW w:w="198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b/>
                <w:bCs/>
                <w:sz w:val="18"/>
                <w:szCs w:val="18"/>
                <w:lang w:eastAsia="ru-RU"/>
              </w:rPr>
            </w:pPr>
            <w:r w:rsidRPr="003D47EB">
              <w:rPr>
                <w:rFonts w:ascii="Times New Roman" w:eastAsia="Times New Roman" w:hAnsi="Times New Roman" w:cs="Times New Roman"/>
                <w:b/>
                <w:bCs/>
                <w:sz w:val="18"/>
                <w:szCs w:val="18"/>
                <w:lang w:eastAsia="ru-RU"/>
              </w:rPr>
              <w:t>II. Средства консолидированного бюджета субъекта Российской Федерации на содержание медицинских организаций, работающих в системе ОМС**:</w:t>
            </w:r>
          </w:p>
        </w:tc>
        <w:tc>
          <w:tcPr>
            <w:tcW w:w="754"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14</w:t>
            </w:r>
          </w:p>
        </w:tc>
        <w:tc>
          <w:tcPr>
            <w:tcW w:w="1703"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62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3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92,7</w:t>
            </w:r>
          </w:p>
        </w:tc>
        <w:tc>
          <w:tcPr>
            <w:tcW w:w="147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854,1</w:t>
            </w:r>
          </w:p>
        </w:tc>
        <w:tc>
          <w:tcPr>
            <w:tcW w:w="990"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353,8</w:t>
            </w:r>
          </w:p>
        </w:tc>
        <w:tc>
          <w:tcPr>
            <w:tcW w:w="1353"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3 260,2</w:t>
            </w:r>
          </w:p>
        </w:tc>
        <w:tc>
          <w:tcPr>
            <w:tcW w:w="1112"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10,1</w:t>
            </w:r>
          </w:p>
        </w:tc>
      </w:tr>
      <w:tr w:rsidR="003D47EB" w:rsidRPr="003D47EB" w:rsidTr="002F3AEA">
        <w:trPr>
          <w:trHeight w:val="435"/>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скорая медицинская помощь</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15</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вызов</w:t>
            </w:r>
          </w:p>
        </w:tc>
        <w:tc>
          <w:tcPr>
            <w:tcW w:w="162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1 141,4</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346,4</w:t>
            </w:r>
          </w:p>
        </w:tc>
        <w:tc>
          <w:tcPr>
            <w:tcW w:w="990"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1 322,3</w:t>
            </w:r>
          </w:p>
        </w:tc>
        <w:tc>
          <w:tcPr>
            <w:tcW w:w="1112"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570"/>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амбулаторная помощь</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16</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посещение</w:t>
            </w:r>
          </w:p>
        </w:tc>
        <w:tc>
          <w:tcPr>
            <w:tcW w:w="162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19,1</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13,8</w:t>
            </w: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156,2</w:t>
            </w:r>
          </w:p>
        </w:tc>
        <w:tc>
          <w:tcPr>
            <w:tcW w:w="990"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52,5</w:t>
            </w: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596,3</w:t>
            </w:r>
          </w:p>
        </w:tc>
        <w:tc>
          <w:tcPr>
            <w:tcW w:w="1112"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270"/>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стационарная помощь</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17</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к/день</w:t>
            </w:r>
          </w:p>
        </w:tc>
        <w:tc>
          <w:tcPr>
            <w:tcW w:w="162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168,0</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78,9</w:t>
            </w: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300,6</w:t>
            </w:r>
          </w:p>
        </w:tc>
        <w:tc>
          <w:tcPr>
            <w:tcW w:w="990"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301,3</w:t>
            </w: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1 147,4</w:t>
            </w:r>
          </w:p>
        </w:tc>
        <w:tc>
          <w:tcPr>
            <w:tcW w:w="1112"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525"/>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в дневных стационарах</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18</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roofErr w:type="spellStart"/>
            <w:r w:rsidRPr="003D47EB">
              <w:rPr>
                <w:rFonts w:ascii="Times New Roman" w:eastAsia="Times New Roman" w:hAnsi="Times New Roman" w:cs="Times New Roman"/>
                <w:sz w:val="20"/>
                <w:szCs w:val="20"/>
                <w:lang w:eastAsia="ru-RU"/>
              </w:rPr>
              <w:t>пациенто</w:t>
            </w:r>
            <w:proofErr w:type="spellEnd"/>
            <w:r w:rsidRPr="003D47EB">
              <w:rPr>
                <w:rFonts w:ascii="Times New Roman" w:eastAsia="Times New Roman" w:hAnsi="Times New Roman" w:cs="Times New Roman"/>
                <w:sz w:val="20"/>
                <w:szCs w:val="20"/>
                <w:lang w:eastAsia="ru-RU"/>
              </w:rPr>
              <w:t>-день</w:t>
            </w:r>
          </w:p>
        </w:tc>
        <w:tc>
          <w:tcPr>
            <w:tcW w:w="162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100,4</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50,9</w:t>
            </w:r>
          </w:p>
        </w:tc>
        <w:tc>
          <w:tcPr>
            <w:tcW w:w="990"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194,2</w:t>
            </w:r>
          </w:p>
        </w:tc>
        <w:tc>
          <w:tcPr>
            <w:tcW w:w="1112"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720"/>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b/>
                <w:bCs/>
                <w:sz w:val="18"/>
                <w:szCs w:val="18"/>
                <w:lang w:eastAsia="ru-RU"/>
              </w:rPr>
            </w:pPr>
            <w:r w:rsidRPr="003D47EB">
              <w:rPr>
                <w:rFonts w:ascii="Times New Roman" w:eastAsia="Times New Roman" w:hAnsi="Times New Roman" w:cs="Times New Roman"/>
                <w:b/>
                <w:bCs/>
                <w:sz w:val="18"/>
                <w:szCs w:val="18"/>
                <w:lang w:eastAsia="ru-RU"/>
              </w:rPr>
              <w:lastRenderedPageBreak/>
              <w:t>III. Медицинская помощь в рамках территориальной программы ОМС:</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19</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62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35"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475"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17,0</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5 990,8</w:t>
            </w:r>
          </w:p>
        </w:tc>
        <w:tc>
          <w:tcPr>
            <w:tcW w:w="917"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353"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65,2</w:t>
            </w:r>
          </w:p>
        </w:tc>
        <w:tc>
          <w:tcPr>
            <w:tcW w:w="1112"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21 828,4</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61,2</w:t>
            </w:r>
          </w:p>
        </w:tc>
      </w:tr>
      <w:tr w:rsidR="003D47EB" w:rsidRPr="003D47EB" w:rsidTr="002F3AEA">
        <w:trPr>
          <w:trHeight w:val="705"/>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скорая медицинская помощь (сумма строк 26+31)</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20</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вызов</w:t>
            </w:r>
          </w:p>
        </w:tc>
        <w:tc>
          <w:tcPr>
            <w:tcW w:w="162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0,318</w:t>
            </w:r>
          </w:p>
        </w:tc>
        <w:tc>
          <w:tcPr>
            <w:tcW w:w="160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116,1</w:t>
            </w:r>
          </w:p>
        </w:tc>
        <w:tc>
          <w:tcPr>
            <w:tcW w:w="93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36,9</w:t>
            </w:r>
          </w:p>
        </w:tc>
        <w:tc>
          <w:tcPr>
            <w:tcW w:w="91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35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134,5</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1D3426">
        <w:trPr>
          <w:trHeight w:val="259"/>
        </w:trPr>
        <w:tc>
          <w:tcPr>
            <w:tcW w:w="1981" w:type="dxa"/>
            <w:vMerge w:val="restart"/>
            <w:tcBorders>
              <w:top w:val="nil"/>
              <w:left w:val="single" w:sz="4" w:space="0" w:color="auto"/>
              <w:bottom w:val="single" w:sz="4" w:space="0" w:color="000000"/>
              <w:right w:val="single" w:sz="4" w:space="0" w:color="auto"/>
            </w:tcBorders>
            <w:shd w:val="clear" w:color="auto" w:fill="auto"/>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амбулаторная помощь (сумма строк 27 + 32)</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21</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посещение</w:t>
            </w:r>
          </w:p>
        </w:tc>
        <w:tc>
          <w:tcPr>
            <w:tcW w:w="162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8,688</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290,5</w:t>
            </w:r>
          </w:p>
        </w:tc>
        <w:tc>
          <w:tcPr>
            <w:tcW w:w="93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17,0</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2 377,0</w:t>
            </w:r>
          </w:p>
        </w:tc>
        <w:tc>
          <w:tcPr>
            <w:tcW w:w="91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35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8 660,8</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765"/>
        </w:trPr>
        <w:tc>
          <w:tcPr>
            <w:tcW w:w="1981" w:type="dxa"/>
            <w:vMerge/>
            <w:tcBorders>
              <w:top w:val="nil"/>
              <w:left w:val="single" w:sz="4" w:space="0" w:color="auto"/>
              <w:bottom w:val="single" w:sz="4" w:space="0" w:color="000000"/>
              <w:right w:val="single" w:sz="4" w:space="0" w:color="auto"/>
            </w:tcBorders>
            <w:vAlign w:val="center"/>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21.1</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посещений с профилактической целью</w:t>
            </w:r>
          </w:p>
        </w:tc>
        <w:tc>
          <w:tcPr>
            <w:tcW w:w="162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2,071</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293,6</w:t>
            </w:r>
          </w:p>
        </w:tc>
        <w:tc>
          <w:tcPr>
            <w:tcW w:w="93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47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4,3</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606,1</w:t>
            </w:r>
          </w:p>
        </w:tc>
        <w:tc>
          <w:tcPr>
            <w:tcW w:w="91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2 208,5</w:t>
            </w:r>
          </w:p>
        </w:tc>
        <w:tc>
          <w:tcPr>
            <w:tcW w:w="731"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r>
      <w:tr w:rsidR="003D47EB" w:rsidRPr="003D47EB" w:rsidTr="002F3AEA">
        <w:trPr>
          <w:trHeight w:val="1020"/>
        </w:trPr>
        <w:tc>
          <w:tcPr>
            <w:tcW w:w="1981" w:type="dxa"/>
            <w:vMerge/>
            <w:tcBorders>
              <w:top w:val="nil"/>
              <w:left w:val="single" w:sz="4" w:space="0" w:color="auto"/>
              <w:bottom w:val="single" w:sz="4" w:space="0" w:color="000000"/>
              <w:right w:val="single" w:sz="4" w:space="0" w:color="auto"/>
            </w:tcBorders>
            <w:vAlign w:val="center"/>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21.2</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посещений по неотложной медицинской помощи</w:t>
            </w:r>
          </w:p>
        </w:tc>
        <w:tc>
          <w:tcPr>
            <w:tcW w:w="162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0,367</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346,1</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1,0</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137,9</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502,3</w:t>
            </w:r>
          </w:p>
        </w:tc>
        <w:tc>
          <w:tcPr>
            <w:tcW w:w="731"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r>
      <w:tr w:rsidR="003D47EB" w:rsidRPr="003D47EB" w:rsidTr="001D3426">
        <w:trPr>
          <w:trHeight w:val="207"/>
        </w:trPr>
        <w:tc>
          <w:tcPr>
            <w:tcW w:w="1981" w:type="dxa"/>
            <w:vMerge/>
            <w:tcBorders>
              <w:top w:val="nil"/>
              <w:left w:val="single" w:sz="4" w:space="0" w:color="auto"/>
              <w:bottom w:val="single" w:sz="4" w:space="0" w:color="000000"/>
              <w:right w:val="single" w:sz="4" w:space="0" w:color="auto"/>
            </w:tcBorders>
            <w:vAlign w:val="center"/>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21.3</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обращений</w:t>
            </w:r>
          </w:p>
        </w:tc>
        <w:tc>
          <w:tcPr>
            <w:tcW w:w="162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1,953</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694,9</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11,7</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1 633,0</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5 950,0</w:t>
            </w:r>
          </w:p>
        </w:tc>
        <w:tc>
          <w:tcPr>
            <w:tcW w:w="731"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r>
      <w:tr w:rsidR="003D47EB" w:rsidRPr="003D47EB" w:rsidTr="002F3AEA">
        <w:trPr>
          <w:trHeight w:val="615"/>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стационарная помощь (сумма строк 28 + 33)</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22</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к/день</w:t>
            </w:r>
          </w:p>
        </w:tc>
        <w:tc>
          <w:tcPr>
            <w:tcW w:w="162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1,875</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1 683,3</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3 155,3</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11 496,8</w:t>
            </w:r>
          </w:p>
        </w:tc>
        <w:tc>
          <w:tcPr>
            <w:tcW w:w="731"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765"/>
        </w:trPr>
        <w:tc>
          <w:tcPr>
            <w:tcW w:w="198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в дневных стационарах (сумма строк 29 + 34)</w:t>
            </w:r>
          </w:p>
        </w:tc>
        <w:tc>
          <w:tcPr>
            <w:tcW w:w="754"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23</w:t>
            </w:r>
          </w:p>
        </w:tc>
        <w:tc>
          <w:tcPr>
            <w:tcW w:w="1703"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roofErr w:type="spellStart"/>
            <w:r w:rsidRPr="003D47EB">
              <w:rPr>
                <w:rFonts w:ascii="Times New Roman" w:eastAsia="Times New Roman" w:hAnsi="Times New Roman" w:cs="Times New Roman"/>
                <w:sz w:val="20"/>
                <w:szCs w:val="20"/>
                <w:lang w:eastAsia="ru-RU"/>
              </w:rPr>
              <w:t>пациенто</w:t>
            </w:r>
            <w:proofErr w:type="spellEnd"/>
            <w:r w:rsidRPr="003D47EB">
              <w:rPr>
                <w:rFonts w:ascii="Times New Roman" w:eastAsia="Times New Roman" w:hAnsi="Times New Roman" w:cs="Times New Roman"/>
                <w:sz w:val="20"/>
                <w:szCs w:val="20"/>
                <w:lang w:eastAsia="ru-RU"/>
              </w:rPr>
              <w:t>-день</w:t>
            </w:r>
          </w:p>
        </w:tc>
        <w:tc>
          <w:tcPr>
            <w:tcW w:w="162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0,531</w:t>
            </w:r>
          </w:p>
        </w:tc>
        <w:tc>
          <w:tcPr>
            <w:tcW w:w="160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572,5</w:t>
            </w:r>
          </w:p>
        </w:tc>
        <w:tc>
          <w:tcPr>
            <w:tcW w:w="93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303,9</w:t>
            </w:r>
          </w:p>
        </w:tc>
        <w:tc>
          <w:tcPr>
            <w:tcW w:w="91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35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1 107,4</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516"/>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затраты на АУП ТФОМС***</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24</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625"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3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117,7</w:t>
            </w:r>
          </w:p>
        </w:tc>
        <w:tc>
          <w:tcPr>
            <w:tcW w:w="91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35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428,9</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156"/>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из строки 19:</w:t>
            </w:r>
          </w:p>
        </w:tc>
        <w:tc>
          <w:tcPr>
            <w:tcW w:w="754" w:type="dxa"/>
            <w:vMerge w:val="restart"/>
            <w:tcBorders>
              <w:top w:val="nil"/>
              <w:left w:val="single" w:sz="4" w:space="0" w:color="auto"/>
              <w:bottom w:val="single" w:sz="4" w:space="0" w:color="000000"/>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25</w:t>
            </w:r>
          </w:p>
        </w:tc>
        <w:tc>
          <w:tcPr>
            <w:tcW w:w="1703" w:type="dxa"/>
            <w:vMerge w:val="restart"/>
            <w:tcBorders>
              <w:top w:val="nil"/>
              <w:left w:val="single" w:sz="4" w:space="0" w:color="auto"/>
              <w:bottom w:val="single" w:sz="4" w:space="0" w:color="000000"/>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62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3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91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35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1275"/>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Медицинская помощь, предоставляемая в рамках базовой программы ОМС застрахованным лицам</w:t>
            </w:r>
          </w:p>
        </w:tc>
        <w:tc>
          <w:tcPr>
            <w:tcW w:w="754" w:type="dxa"/>
            <w:vMerge/>
            <w:tcBorders>
              <w:top w:val="nil"/>
              <w:left w:val="single" w:sz="4" w:space="0" w:color="auto"/>
              <w:bottom w:val="single" w:sz="4" w:space="0" w:color="000000"/>
              <w:right w:val="single" w:sz="4" w:space="0" w:color="auto"/>
            </w:tcBorders>
            <w:vAlign w:val="center"/>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p>
        </w:tc>
        <w:tc>
          <w:tcPr>
            <w:tcW w:w="1703" w:type="dxa"/>
            <w:vMerge/>
            <w:tcBorders>
              <w:top w:val="nil"/>
              <w:left w:val="single" w:sz="4" w:space="0" w:color="auto"/>
              <w:bottom w:val="single" w:sz="4" w:space="0" w:color="000000"/>
              <w:right w:val="single" w:sz="4" w:space="0" w:color="auto"/>
            </w:tcBorders>
            <w:vAlign w:val="center"/>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p>
        </w:tc>
        <w:tc>
          <w:tcPr>
            <w:tcW w:w="162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3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5 873,1</w:t>
            </w:r>
          </w:p>
        </w:tc>
        <w:tc>
          <w:tcPr>
            <w:tcW w:w="91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135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21 399,5</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59,9</w:t>
            </w:r>
          </w:p>
        </w:tc>
      </w:tr>
      <w:tr w:rsidR="003D47EB" w:rsidRPr="003D47EB" w:rsidTr="002F3AEA">
        <w:trPr>
          <w:trHeight w:val="510"/>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скорая медицинская помощь</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26</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вызов</w:t>
            </w:r>
          </w:p>
        </w:tc>
        <w:tc>
          <w:tcPr>
            <w:tcW w:w="162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0,318</w:t>
            </w:r>
          </w:p>
        </w:tc>
        <w:tc>
          <w:tcPr>
            <w:tcW w:w="160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116,1</w:t>
            </w:r>
          </w:p>
        </w:tc>
        <w:tc>
          <w:tcPr>
            <w:tcW w:w="93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36,9</w:t>
            </w:r>
          </w:p>
        </w:tc>
        <w:tc>
          <w:tcPr>
            <w:tcW w:w="917"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134,5</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332"/>
        </w:trPr>
        <w:tc>
          <w:tcPr>
            <w:tcW w:w="1981" w:type="dxa"/>
            <w:vMerge w:val="restart"/>
            <w:tcBorders>
              <w:top w:val="nil"/>
              <w:left w:val="single" w:sz="4" w:space="0" w:color="auto"/>
              <w:bottom w:val="single" w:sz="4" w:space="0" w:color="000000"/>
              <w:right w:val="single" w:sz="4" w:space="0" w:color="auto"/>
            </w:tcBorders>
            <w:shd w:val="clear" w:color="auto" w:fill="auto"/>
            <w:vAlign w:val="center"/>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xml:space="preserve">– амбулаторная </w:t>
            </w:r>
            <w:r w:rsidRPr="003D47EB">
              <w:rPr>
                <w:rFonts w:ascii="Times New Roman" w:eastAsia="Times New Roman" w:hAnsi="Times New Roman" w:cs="Times New Roman"/>
                <w:sz w:val="20"/>
                <w:szCs w:val="20"/>
                <w:lang w:eastAsia="ru-RU"/>
              </w:rPr>
              <w:lastRenderedPageBreak/>
              <w:t>помощь</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lastRenderedPageBreak/>
              <w:t>27</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посещение</w:t>
            </w:r>
          </w:p>
        </w:tc>
        <w:tc>
          <w:tcPr>
            <w:tcW w:w="162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8,570</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138,7</w:t>
            </w:r>
          </w:p>
        </w:tc>
        <w:tc>
          <w:tcPr>
            <w:tcW w:w="93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2 377,0</w:t>
            </w:r>
          </w:p>
        </w:tc>
        <w:tc>
          <w:tcPr>
            <w:tcW w:w="91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8 660,8</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450"/>
        </w:trPr>
        <w:tc>
          <w:tcPr>
            <w:tcW w:w="1981" w:type="dxa"/>
            <w:vMerge/>
            <w:tcBorders>
              <w:top w:val="nil"/>
              <w:left w:val="single" w:sz="4" w:space="0" w:color="auto"/>
              <w:bottom w:val="single" w:sz="4" w:space="0" w:color="000000"/>
              <w:right w:val="single" w:sz="4" w:space="0" w:color="auto"/>
            </w:tcBorders>
            <w:vAlign w:val="center"/>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27.1</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посещений с профилактической целью</w:t>
            </w:r>
          </w:p>
        </w:tc>
        <w:tc>
          <w:tcPr>
            <w:tcW w:w="162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2,040</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148,6</w:t>
            </w:r>
          </w:p>
        </w:tc>
        <w:tc>
          <w:tcPr>
            <w:tcW w:w="93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606,1</w:t>
            </w:r>
          </w:p>
        </w:tc>
        <w:tc>
          <w:tcPr>
            <w:tcW w:w="91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2 208,5</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r>
      <w:tr w:rsidR="003D47EB" w:rsidRPr="003D47EB" w:rsidTr="002F3AEA">
        <w:trPr>
          <w:trHeight w:val="450"/>
        </w:trPr>
        <w:tc>
          <w:tcPr>
            <w:tcW w:w="1981" w:type="dxa"/>
            <w:vMerge/>
            <w:tcBorders>
              <w:top w:val="nil"/>
              <w:left w:val="single" w:sz="4" w:space="0" w:color="auto"/>
              <w:bottom w:val="single" w:sz="4" w:space="0" w:color="000000"/>
              <w:right w:val="single" w:sz="4" w:space="0" w:color="auto"/>
            </w:tcBorders>
            <w:vAlign w:val="center"/>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27.2</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посещений по неотложной медицинской помощи</w:t>
            </w:r>
          </w:p>
        </w:tc>
        <w:tc>
          <w:tcPr>
            <w:tcW w:w="162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0,360</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191,5</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137,9</w:t>
            </w:r>
          </w:p>
        </w:tc>
        <w:tc>
          <w:tcPr>
            <w:tcW w:w="91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502,3</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r>
      <w:tr w:rsidR="003D47EB" w:rsidRPr="003D47EB" w:rsidTr="002F3AEA">
        <w:trPr>
          <w:trHeight w:val="345"/>
        </w:trPr>
        <w:tc>
          <w:tcPr>
            <w:tcW w:w="1981" w:type="dxa"/>
            <w:vMerge/>
            <w:tcBorders>
              <w:top w:val="nil"/>
              <w:left w:val="single" w:sz="4" w:space="0" w:color="auto"/>
              <w:bottom w:val="single" w:sz="4" w:space="0" w:color="000000"/>
              <w:right w:val="single" w:sz="4" w:space="0" w:color="auto"/>
            </w:tcBorders>
            <w:vAlign w:val="center"/>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27.3</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обращений</w:t>
            </w:r>
          </w:p>
        </w:tc>
        <w:tc>
          <w:tcPr>
            <w:tcW w:w="162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1,928</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201,6</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1 633,0</w:t>
            </w:r>
          </w:p>
        </w:tc>
        <w:tc>
          <w:tcPr>
            <w:tcW w:w="91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5 950,0</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r>
      <w:tr w:rsidR="003D47EB" w:rsidRPr="003D47EB" w:rsidTr="002F3AEA">
        <w:trPr>
          <w:trHeight w:val="255"/>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стационарная помощь</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28</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к/день</w:t>
            </w:r>
          </w:p>
        </w:tc>
        <w:tc>
          <w:tcPr>
            <w:tcW w:w="162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1,875</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1 683,26</w:t>
            </w:r>
          </w:p>
        </w:tc>
        <w:tc>
          <w:tcPr>
            <w:tcW w:w="935"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3 155,3</w:t>
            </w:r>
          </w:p>
        </w:tc>
        <w:tc>
          <w:tcPr>
            <w:tcW w:w="91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11 496,8</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390"/>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в дневных стационарах</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29</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roofErr w:type="spellStart"/>
            <w:r w:rsidRPr="003D47EB">
              <w:rPr>
                <w:rFonts w:ascii="Times New Roman" w:eastAsia="Times New Roman" w:hAnsi="Times New Roman" w:cs="Times New Roman"/>
                <w:sz w:val="20"/>
                <w:szCs w:val="20"/>
                <w:lang w:eastAsia="ru-RU"/>
              </w:rPr>
              <w:t>пациенто</w:t>
            </w:r>
            <w:proofErr w:type="spellEnd"/>
            <w:r w:rsidRPr="003D47EB">
              <w:rPr>
                <w:rFonts w:ascii="Times New Roman" w:eastAsia="Times New Roman" w:hAnsi="Times New Roman" w:cs="Times New Roman"/>
                <w:sz w:val="20"/>
                <w:szCs w:val="20"/>
                <w:lang w:eastAsia="ru-RU"/>
              </w:rPr>
              <w:t>-день</w:t>
            </w:r>
          </w:p>
        </w:tc>
        <w:tc>
          <w:tcPr>
            <w:tcW w:w="162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0,531</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572,52</w:t>
            </w:r>
          </w:p>
        </w:tc>
        <w:tc>
          <w:tcPr>
            <w:tcW w:w="93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303,9</w:t>
            </w:r>
          </w:p>
        </w:tc>
        <w:tc>
          <w:tcPr>
            <w:tcW w:w="91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1 107,4</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r>
      <w:tr w:rsidR="003D47EB" w:rsidRPr="003D47EB" w:rsidTr="002F3AEA">
        <w:trPr>
          <w:trHeight w:val="889"/>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 Медицинская помощь по видам и заболеваниям сверх базовой программы:</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30</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625"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3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17,0</w:t>
            </w:r>
          </w:p>
        </w:tc>
        <w:tc>
          <w:tcPr>
            <w:tcW w:w="990"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1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65,2</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731"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0,2</w:t>
            </w:r>
          </w:p>
        </w:tc>
      </w:tr>
      <w:tr w:rsidR="003D47EB" w:rsidRPr="003D47EB" w:rsidTr="002F3AEA">
        <w:trPr>
          <w:trHeight w:val="405"/>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скорая медицинская помощь</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31</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вызов</w:t>
            </w:r>
          </w:p>
        </w:tc>
        <w:tc>
          <w:tcPr>
            <w:tcW w:w="162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60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93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91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353"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731"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r>
      <w:tr w:rsidR="003D47EB" w:rsidRPr="003D47EB" w:rsidTr="002F3AEA">
        <w:trPr>
          <w:trHeight w:val="300"/>
        </w:trPr>
        <w:tc>
          <w:tcPr>
            <w:tcW w:w="1981" w:type="dxa"/>
            <w:vMerge w:val="restart"/>
            <w:tcBorders>
              <w:top w:val="nil"/>
              <w:left w:val="single" w:sz="4" w:space="0" w:color="auto"/>
              <w:bottom w:val="single" w:sz="4" w:space="0" w:color="000000"/>
              <w:right w:val="single" w:sz="4" w:space="0" w:color="auto"/>
            </w:tcBorders>
            <w:shd w:val="clear" w:color="auto" w:fill="auto"/>
            <w:vAlign w:val="center"/>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амбулаторная помощь</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32</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посещение</w:t>
            </w:r>
          </w:p>
        </w:tc>
        <w:tc>
          <w:tcPr>
            <w:tcW w:w="162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0,118</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151,8</w:t>
            </w:r>
          </w:p>
        </w:tc>
        <w:tc>
          <w:tcPr>
            <w:tcW w:w="93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17,0</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91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color w:val="262626"/>
                <w:sz w:val="20"/>
                <w:szCs w:val="20"/>
                <w:lang w:eastAsia="ru-RU"/>
              </w:rPr>
            </w:pPr>
            <w:r w:rsidRPr="003D47EB">
              <w:rPr>
                <w:rFonts w:ascii="Times New Roman" w:eastAsia="Times New Roman" w:hAnsi="Times New Roman" w:cs="Times New Roman"/>
                <w:color w:val="262626"/>
                <w:sz w:val="20"/>
                <w:szCs w:val="20"/>
                <w:lang w:eastAsia="ru-RU"/>
              </w:rPr>
              <w:t>65,2</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731"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r>
      <w:tr w:rsidR="003D47EB" w:rsidRPr="003D47EB" w:rsidTr="002F3AEA">
        <w:trPr>
          <w:trHeight w:val="540"/>
        </w:trPr>
        <w:tc>
          <w:tcPr>
            <w:tcW w:w="1981" w:type="dxa"/>
            <w:vMerge/>
            <w:tcBorders>
              <w:top w:val="nil"/>
              <w:left w:val="single" w:sz="4" w:space="0" w:color="auto"/>
              <w:bottom w:val="single" w:sz="4" w:space="0" w:color="000000"/>
              <w:right w:val="single" w:sz="4" w:space="0" w:color="auto"/>
            </w:tcBorders>
            <w:vAlign w:val="center"/>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32.1</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посещений с профилактической целью</w:t>
            </w:r>
          </w:p>
        </w:tc>
        <w:tc>
          <w:tcPr>
            <w:tcW w:w="162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0,031</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145,0</w:t>
            </w:r>
          </w:p>
        </w:tc>
        <w:tc>
          <w:tcPr>
            <w:tcW w:w="93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47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4,3</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91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16,6</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731"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r>
      <w:tr w:rsidR="003D47EB" w:rsidRPr="003D47EB" w:rsidTr="002F3AEA">
        <w:trPr>
          <w:trHeight w:val="525"/>
        </w:trPr>
        <w:tc>
          <w:tcPr>
            <w:tcW w:w="1981" w:type="dxa"/>
            <w:vMerge/>
            <w:tcBorders>
              <w:top w:val="nil"/>
              <w:left w:val="single" w:sz="4" w:space="0" w:color="auto"/>
              <w:bottom w:val="single" w:sz="4" w:space="0" w:color="000000"/>
              <w:right w:val="single" w:sz="4" w:space="0" w:color="auto"/>
            </w:tcBorders>
            <w:vAlign w:val="center"/>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32.2</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посещений по неотложной медицинской помощи</w:t>
            </w:r>
          </w:p>
        </w:tc>
        <w:tc>
          <w:tcPr>
            <w:tcW w:w="162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0,007</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154,6</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1,0</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3,8</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731"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r>
      <w:tr w:rsidR="003D47EB" w:rsidRPr="003D47EB" w:rsidTr="001D3426">
        <w:trPr>
          <w:trHeight w:val="200"/>
        </w:trPr>
        <w:tc>
          <w:tcPr>
            <w:tcW w:w="1981" w:type="dxa"/>
            <w:vMerge/>
            <w:tcBorders>
              <w:top w:val="nil"/>
              <w:left w:val="single" w:sz="4" w:space="0" w:color="auto"/>
              <w:bottom w:val="single" w:sz="4" w:space="0" w:color="000000"/>
              <w:right w:val="single" w:sz="4" w:space="0" w:color="auto"/>
            </w:tcBorders>
            <w:vAlign w:val="center"/>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32.3</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обращений</w:t>
            </w:r>
          </w:p>
        </w:tc>
        <w:tc>
          <w:tcPr>
            <w:tcW w:w="162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0,025</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493,3</w:t>
            </w:r>
          </w:p>
        </w:tc>
        <w:tc>
          <w:tcPr>
            <w:tcW w:w="93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475"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11,7</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91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135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44,8</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731"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r>
      <w:tr w:rsidR="003D47EB" w:rsidRPr="003D47EB" w:rsidTr="002F3AEA">
        <w:trPr>
          <w:trHeight w:val="300"/>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стационарная помощь</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33</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к/день</w:t>
            </w:r>
          </w:p>
        </w:tc>
        <w:tc>
          <w:tcPr>
            <w:tcW w:w="1625"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935"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475"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917"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353" w:type="dxa"/>
            <w:tcBorders>
              <w:top w:val="nil"/>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731"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r>
      <w:tr w:rsidR="003D47EB" w:rsidRPr="003D47EB" w:rsidTr="002F3AEA">
        <w:trPr>
          <w:trHeight w:val="285"/>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в дневных стационарах</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34</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roofErr w:type="spellStart"/>
            <w:r w:rsidRPr="003D47EB">
              <w:rPr>
                <w:rFonts w:ascii="Times New Roman" w:eastAsia="Times New Roman" w:hAnsi="Times New Roman" w:cs="Times New Roman"/>
                <w:sz w:val="20"/>
                <w:szCs w:val="20"/>
                <w:lang w:eastAsia="ru-RU"/>
              </w:rPr>
              <w:t>пациенто</w:t>
            </w:r>
            <w:proofErr w:type="spellEnd"/>
            <w:r w:rsidRPr="003D47EB">
              <w:rPr>
                <w:rFonts w:ascii="Times New Roman" w:eastAsia="Times New Roman" w:hAnsi="Times New Roman" w:cs="Times New Roman"/>
                <w:sz w:val="20"/>
                <w:szCs w:val="20"/>
                <w:lang w:eastAsia="ru-RU"/>
              </w:rPr>
              <w:t>-день</w:t>
            </w:r>
          </w:p>
        </w:tc>
        <w:tc>
          <w:tcPr>
            <w:tcW w:w="162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93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475"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0,0</w:t>
            </w:r>
          </w:p>
        </w:tc>
        <w:tc>
          <w:tcPr>
            <w:tcW w:w="917"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353" w:type="dxa"/>
            <w:tcBorders>
              <w:top w:val="single" w:sz="4" w:space="0" w:color="auto"/>
              <w:left w:val="nil"/>
              <w:bottom w:val="nil"/>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c>
          <w:tcPr>
            <w:tcW w:w="731"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p>
        </w:tc>
      </w:tr>
      <w:tr w:rsidR="003D47EB" w:rsidRPr="003D47EB" w:rsidTr="002F3AEA">
        <w:trPr>
          <w:trHeight w:val="750"/>
        </w:trPr>
        <w:tc>
          <w:tcPr>
            <w:tcW w:w="1981" w:type="dxa"/>
            <w:tcBorders>
              <w:top w:val="nil"/>
              <w:left w:val="single" w:sz="4" w:space="0" w:color="auto"/>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ИТОГО (сумма строк 01 + 14 + 19)</w:t>
            </w:r>
          </w:p>
        </w:tc>
        <w:tc>
          <w:tcPr>
            <w:tcW w:w="754"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35</w:t>
            </w:r>
          </w:p>
        </w:tc>
        <w:tc>
          <w:tcPr>
            <w:tcW w:w="1703"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 </w:t>
            </w:r>
          </w:p>
        </w:tc>
        <w:tc>
          <w:tcPr>
            <w:tcW w:w="162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1607"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х</w:t>
            </w:r>
          </w:p>
        </w:tc>
        <w:tc>
          <w:tcPr>
            <w:tcW w:w="93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1 544,4</w:t>
            </w:r>
          </w:p>
        </w:tc>
        <w:tc>
          <w:tcPr>
            <w:tcW w:w="1475"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2 103,5</w:t>
            </w:r>
          </w:p>
        </w:tc>
        <w:tc>
          <w:tcPr>
            <w:tcW w:w="990"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5 990,8</w:t>
            </w:r>
          </w:p>
        </w:tc>
        <w:tc>
          <w:tcPr>
            <w:tcW w:w="917"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5 894,1</w:t>
            </w:r>
          </w:p>
        </w:tc>
        <w:tc>
          <w:tcPr>
            <w:tcW w:w="1353" w:type="dxa"/>
            <w:tcBorders>
              <w:top w:val="single" w:sz="4" w:space="0" w:color="auto"/>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8 030,3</w:t>
            </w:r>
          </w:p>
        </w:tc>
        <w:tc>
          <w:tcPr>
            <w:tcW w:w="1112"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21 828,4</w:t>
            </w:r>
          </w:p>
        </w:tc>
        <w:tc>
          <w:tcPr>
            <w:tcW w:w="731" w:type="dxa"/>
            <w:tcBorders>
              <w:top w:val="nil"/>
              <w:left w:val="nil"/>
              <w:bottom w:val="single" w:sz="4" w:space="0" w:color="auto"/>
              <w:right w:val="single" w:sz="4" w:space="0" w:color="auto"/>
            </w:tcBorders>
            <w:shd w:val="clear" w:color="auto" w:fill="auto"/>
            <w:vAlign w:val="bottom"/>
            <w:hideMark/>
          </w:tcPr>
          <w:p w:rsidR="003D47EB" w:rsidRPr="003D47EB" w:rsidRDefault="003D47EB" w:rsidP="003D47EB">
            <w:pPr>
              <w:spacing w:after="0" w:line="240" w:lineRule="auto"/>
              <w:jc w:val="center"/>
              <w:rPr>
                <w:rFonts w:ascii="Times New Roman" w:eastAsia="Times New Roman" w:hAnsi="Times New Roman" w:cs="Times New Roman"/>
                <w:sz w:val="20"/>
                <w:szCs w:val="20"/>
                <w:lang w:eastAsia="ru-RU"/>
              </w:rPr>
            </w:pPr>
            <w:r w:rsidRPr="003D47EB">
              <w:rPr>
                <w:rFonts w:ascii="Times New Roman" w:eastAsia="Times New Roman" w:hAnsi="Times New Roman" w:cs="Times New Roman"/>
                <w:sz w:val="20"/>
                <w:szCs w:val="20"/>
                <w:lang w:eastAsia="ru-RU"/>
              </w:rPr>
              <w:t>100,0</w:t>
            </w:r>
          </w:p>
        </w:tc>
      </w:tr>
    </w:tbl>
    <w:p w:rsidR="003D47EB" w:rsidRPr="003D47EB" w:rsidRDefault="003D47EB" w:rsidP="003D47EB">
      <w:pPr>
        <w:spacing w:after="0" w:line="240" w:lineRule="auto"/>
        <w:jc w:val="both"/>
        <w:rPr>
          <w:rFonts w:ascii="Times New Roman" w:eastAsia="Times New Roman" w:hAnsi="Times New Roman" w:cs="Times New Roman"/>
          <w:b/>
          <w:bCs/>
          <w:sz w:val="24"/>
          <w:szCs w:val="24"/>
          <w:lang w:eastAsia="ru-RU"/>
        </w:rPr>
      </w:pPr>
    </w:p>
    <w:p w:rsidR="003D47EB" w:rsidRPr="00457EF4" w:rsidRDefault="003D47EB" w:rsidP="00457EF4">
      <w:pPr>
        <w:spacing w:after="0" w:line="240" w:lineRule="auto"/>
        <w:jc w:val="center"/>
        <w:rPr>
          <w:rFonts w:ascii="Times New Roman" w:eastAsia="Times New Roman" w:hAnsi="Times New Roman" w:cs="Times New Roman"/>
          <w:bCs/>
          <w:sz w:val="24"/>
          <w:szCs w:val="24"/>
          <w:lang w:eastAsia="ru-RU"/>
        </w:rPr>
        <w:sectPr w:rsidR="003D47EB" w:rsidRPr="00457EF4" w:rsidSect="0078288B">
          <w:pgSz w:w="16840" w:h="11907" w:orient="landscape" w:code="9"/>
          <w:pgMar w:top="1134" w:right="1134" w:bottom="992" w:left="720" w:header="720" w:footer="720" w:gutter="0"/>
          <w:pgNumType w:start="1"/>
          <w:cols w:space="708"/>
          <w:noEndnote/>
          <w:titlePg/>
          <w:docGrid w:linePitch="326"/>
        </w:sectPr>
      </w:pPr>
      <w:r w:rsidRPr="003D47EB">
        <w:rPr>
          <w:rFonts w:ascii="Times New Roman" w:eastAsia="Times New Roman" w:hAnsi="Times New Roman" w:cs="Times New Roman"/>
          <w:bCs/>
          <w:sz w:val="24"/>
          <w:szCs w:val="24"/>
          <w:lang w:eastAsia="ru-RU"/>
        </w:rPr>
        <w:t>_________________________________________</w:t>
      </w:r>
    </w:p>
    <w:p w:rsidR="00DC2F5E" w:rsidRDefault="00DC2F5E" w:rsidP="00DC2F5E">
      <w:pPr>
        <w:widowControl w:val="0"/>
        <w:spacing w:after="0" w:line="240" w:lineRule="auto"/>
        <w:ind w:left="10206"/>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lastRenderedPageBreak/>
        <w:t>Приложение 2</w:t>
      </w:r>
    </w:p>
    <w:p w:rsidR="00DC2F5E" w:rsidRDefault="00DC2F5E" w:rsidP="00DC2F5E">
      <w:pPr>
        <w:spacing w:after="0" w:line="240" w:lineRule="auto"/>
        <w:ind w:left="10206"/>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Утверждено приказом </w:t>
      </w:r>
    </w:p>
    <w:p w:rsidR="00DC2F5E" w:rsidRDefault="00DC2F5E" w:rsidP="00DC2F5E">
      <w:pPr>
        <w:spacing w:after="0" w:line="240" w:lineRule="auto"/>
        <w:ind w:left="10206"/>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Министерства здравоохранения</w:t>
      </w:r>
    </w:p>
    <w:p w:rsidR="00DC2F5E" w:rsidRDefault="00DC2F5E" w:rsidP="00DC2F5E">
      <w:pPr>
        <w:spacing w:after="0" w:line="240" w:lineRule="auto"/>
        <w:ind w:left="10206"/>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Республики Татарстан</w:t>
      </w:r>
    </w:p>
    <w:p w:rsidR="00DC2F5E" w:rsidRDefault="00DC2F5E" w:rsidP="00DC2F5E">
      <w:pPr>
        <w:spacing w:after="0" w:line="240" w:lineRule="auto"/>
        <w:ind w:left="10206"/>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от _____________ 2013г.№ ____</w:t>
      </w:r>
    </w:p>
    <w:p w:rsidR="00DC2F5E" w:rsidRDefault="00DC2F5E" w:rsidP="00DC2F5E">
      <w:pPr>
        <w:widowControl w:val="0"/>
        <w:tabs>
          <w:tab w:val="left" w:pos="10785"/>
        </w:tabs>
        <w:spacing w:after="0" w:line="240" w:lineRule="auto"/>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ab/>
      </w:r>
    </w:p>
    <w:p w:rsidR="00DC2F5E" w:rsidRDefault="00DC2F5E" w:rsidP="00DC2F5E">
      <w:pPr>
        <w:widowControl w:val="0"/>
        <w:spacing w:after="0" w:line="240" w:lineRule="auto"/>
        <w:jc w:val="center"/>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Информация  по оказанным медицинским услугам аттестованным сотрудникам, имеющим специальные звания в связи с исполнением обязанностей военной и приравненной к ней службе</w:t>
      </w:r>
    </w:p>
    <w:p w:rsidR="00DC2F5E" w:rsidRDefault="00DC2F5E" w:rsidP="00DC2F5E">
      <w:pPr>
        <w:widowControl w:val="0"/>
        <w:spacing w:after="0" w:line="240" w:lineRule="auto"/>
        <w:jc w:val="center"/>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на «____» ______________2013 г.</w:t>
      </w:r>
    </w:p>
    <w:p w:rsidR="00DC2F5E" w:rsidRDefault="00DC2F5E" w:rsidP="00DC2F5E">
      <w:pPr>
        <w:widowControl w:val="0"/>
        <w:spacing w:after="0" w:line="240" w:lineRule="auto"/>
        <w:jc w:val="center"/>
        <w:rPr>
          <w:rFonts w:ascii="Times New Roman" w:eastAsia="Calibri" w:hAnsi="Times New Roman" w:cs="Times New Roman"/>
          <w:sz w:val="28"/>
          <w:szCs w:val="28"/>
          <w:lang w:eastAsia="ru-RU"/>
        </w:rPr>
      </w:pPr>
    </w:p>
    <w:p w:rsidR="00DC2F5E" w:rsidRDefault="00DC2F5E" w:rsidP="00DC2F5E">
      <w:pPr>
        <w:widowControl w:val="0"/>
        <w:spacing w:after="0" w:line="240" w:lineRule="auto"/>
        <w:jc w:val="center"/>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_______________________________</w:t>
      </w:r>
    </w:p>
    <w:tbl>
      <w:tblPr>
        <w:tblpPr w:leftFromText="180" w:rightFromText="180" w:bottomFromText="200" w:vertAnchor="text" w:horzAnchor="page" w:tblpX="1007" w:tblpY="418"/>
        <w:tblW w:w="15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20"/>
        <w:gridCol w:w="900"/>
        <w:gridCol w:w="720"/>
        <w:gridCol w:w="720"/>
        <w:gridCol w:w="900"/>
        <w:gridCol w:w="903"/>
        <w:gridCol w:w="897"/>
        <w:gridCol w:w="720"/>
        <w:gridCol w:w="900"/>
        <w:gridCol w:w="1080"/>
        <w:gridCol w:w="900"/>
        <w:gridCol w:w="720"/>
        <w:gridCol w:w="932"/>
        <w:gridCol w:w="1588"/>
      </w:tblGrid>
      <w:tr w:rsidR="00DC2F5E" w:rsidTr="00DC2F5E">
        <w:trPr>
          <w:cantSplit/>
        </w:trPr>
        <w:tc>
          <w:tcPr>
            <w:tcW w:w="2160" w:type="dxa"/>
            <w:vMerge w:val="restart"/>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Наименование медицинской организации</w:t>
            </w:r>
          </w:p>
        </w:tc>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Наименование министерства, ведомства, организации</w:t>
            </w:r>
          </w:p>
        </w:tc>
        <w:tc>
          <w:tcPr>
            <w:tcW w:w="4143" w:type="dxa"/>
            <w:gridSpan w:val="5"/>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widowControl w:val="0"/>
              <w:spacing w:after="0" w:line="240" w:lineRule="auto"/>
              <w:jc w:val="center"/>
              <w:rPr>
                <w:rFonts w:ascii="Times New Roman" w:eastAsia="Calibri" w:hAnsi="Times New Roman" w:cs="Times New Roman"/>
                <w:sz w:val="20"/>
                <w:szCs w:val="28"/>
                <w:lang w:eastAsia="ru-RU"/>
              </w:rPr>
            </w:pPr>
            <w:r>
              <w:rPr>
                <w:rFonts w:ascii="Times New Roman" w:eastAsia="Calibri" w:hAnsi="Times New Roman" w:cs="Times New Roman"/>
                <w:sz w:val="20"/>
                <w:szCs w:val="28"/>
                <w:lang w:eastAsia="ru-RU"/>
              </w:rPr>
              <w:t>Круглосуточные стационары</w:t>
            </w:r>
          </w:p>
        </w:tc>
        <w:tc>
          <w:tcPr>
            <w:tcW w:w="3597" w:type="dxa"/>
            <w:gridSpan w:val="4"/>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Дневные стационары</w:t>
            </w:r>
          </w:p>
        </w:tc>
        <w:tc>
          <w:tcPr>
            <w:tcW w:w="4140" w:type="dxa"/>
            <w:gridSpan w:val="4"/>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Поликлиника</w:t>
            </w:r>
          </w:p>
        </w:tc>
      </w:tr>
      <w:tr w:rsidR="00DC2F5E" w:rsidTr="00DC2F5E">
        <w:trPr>
          <w:cantSplit/>
        </w:trPr>
        <w:tc>
          <w:tcPr>
            <w:tcW w:w="2160" w:type="dxa"/>
            <w:vMerge/>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sz w:val="20"/>
                <w:lang w:eastAsia="ru-RU"/>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sz w:val="20"/>
                <w:lang w:eastAsia="ru-RU"/>
              </w:rPr>
            </w:pP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Профиль койки</w:t>
            </w:r>
          </w:p>
        </w:tc>
        <w:tc>
          <w:tcPr>
            <w:tcW w:w="720" w:type="dxa"/>
            <w:vMerge w:val="restart"/>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кол-во пациентов</w:t>
            </w:r>
          </w:p>
        </w:tc>
        <w:tc>
          <w:tcPr>
            <w:tcW w:w="720" w:type="dxa"/>
            <w:vMerge w:val="restart"/>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Кол-во к/</w:t>
            </w:r>
            <w:proofErr w:type="spellStart"/>
            <w:r>
              <w:rPr>
                <w:rFonts w:ascii="Times New Roman" w:eastAsia="Calibri" w:hAnsi="Times New Roman" w:cs="Times New Roman"/>
                <w:sz w:val="20"/>
                <w:lang w:eastAsia="ru-RU"/>
              </w:rPr>
              <w:t>дн</w:t>
            </w:r>
            <w:proofErr w:type="spellEnd"/>
          </w:p>
        </w:tc>
        <w:tc>
          <w:tcPr>
            <w:tcW w:w="1803" w:type="dxa"/>
            <w:gridSpan w:val="2"/>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Сумма, тыс. руб.</w:t>
            </w:r>
          </w:p>
        </w:tc>
        <w:tc>
          <w:tcPr>
            <w:tcW w:w="897" w:type="dxa"/>
            <w:vMerge w:val="restart"/>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кол-во пациентов</w:t>
            </w:r>
          </w:p>
        </w:tc>
        <w:tc>
          <w:tcPr>
            <w:tcW w:w="720" w:type="dxa"/>
            <w:vMerge w:val="restart"/>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Кол-во к/</w:t>
            </w:r>
            <w:proofErr w:type="spellStart"/>
            <w:r>
              <w:rPr>
                <w:rFonts w:ascii="Times New Roman" w:eastAsia="Calibri" w:hAnsi="Times New Roman" w:cs="Times New Roman"/>
                <w:sz w:val="20"/>
                <w:lang w:eastAsia="ru-RU"/>
              </w:rPr>
              <w:t>дн</w:t>
            </w:r>
            <w:proofErr w:type="spellEnd"/>
          </w:p>
        </w:tc>
        <w:tc>
          <w:tcPr>
            <w:tcW w:w="1980" w:type="dxa"/>
            <w:gridSpan w:val="2"/>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Сумма, тыс. руб.</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Кол-во пациентов</w:t>
            </w:r>
          </w:p>
        </w:tc>
        <w:tc>
          <w:tcPr>
            <w:tcW w:w="720" w:type="dxa"/>
            <w:vMerge w:val="restart"/>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 xml:space="preserve">Кол-во </w:t>
            </w:r>
            <w:proofErr w:type="spellStart"/>
            <w:r>
              <w:rPr>
                <w:rFonts w:ascii="Times New Roman" w:eastAsia="Calibri" w:hAnsi="Times New Roman" w:cs="Times New Roman"/>
                <w:sz w:val="20"/>
                <w:lang w:eastAsia="ru-RU"/>
              </w:rPr>
              <w:t>посещ</w:t>
            </w:r>
            <w:proofErr w:type="spellEnd"/>
            <w:r>
              <w:rPr>
                <w:rFonts w:ascii="Times New Roman" w:eastAsia="Calibri" w:hAnsi="Times New Roman" w:cs="Times New Roman"/>
                <w:sz w:val="20"/>
                <w:lang w:eastAsia="ru-RU"/>
              </w:rPr>
              <w:t>.</w:t>
            </w:r>
          </w:p>
        </w:tc>
        <w:tc>
          <w:tcPr>
            <w:tcW w:w="2520" w:type="dxa"/>
            <w:gridSpan w:val="2"/>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Сумма, тыс. руб.</w:t>
            </w:r>
          </w:p>
        </w:tc>
      </w:tr>
      <w:tr w:rsidR="00DC2F5E" w:rsidTr="00DC2F5E">
        <w:trPr>
          <w:cantSplit/>
        </w:trPr>
        <w:tc>
          <w:tcPr>
            <w:tcW w:w="2160" w:type="dxa"/>
            <w:vMerge/>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sz w:val="20"/>
                <w:lang w:eastAsia="ru-RU"/>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sz w:val="20"/>
                <w:lang w:eastAsia="ru-RU"/>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sz w:val="20"/>
                <w:lang w:eastAsia="ru-RU"/>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sz w:val="20"/>
                <w:lang w:eastAsia="ru-RU"/>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всего</w:t>
            </w:r>
          </w:p>
        </w:tc>
        <w:tc>
          <w:tcPr>
            <w:tcW w:w="903"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 xml:space="preserve">В </w:t>
            </w:r>
            <w:proofErr w:type="spellStart"/>
            <w:r>
              <w:rPr>
                <w:rFonts w:ascii="Times New Roman" w:eastAsia="Calibri" w:hAnsi="Times New Roman" w:cs="Times New Roman"/>
                <w:sz w:val="20"/>
                <w:lang w:eastAsia="ru-RU"/>
              </w:rPr>
              <w:t>т.ч</w:t>
            </w:r>
            <w:proofErr w:type="spellEnd"/>
            <w:r>
              <w:rPr>
                <w:rFonts w:ascii="Times New Roman" w:eastAsia="Calibri" w:hAnsi="Times New Roman" w:cs="Times New Roman"/>
                <w:sz w:val="20"/>
                <w:lang w:eastAsia="ru-RU"/>
              </w:rPr>
              <w:t xml:space="preserve">. </w:t>
            </w:r>
            <w:proofErr w:type="spellStart"/>
            <w:r>
              <w:rPr>
                <w:rFonts w:ascii="Times New Roman" w:eastAsia="Calibri" w:hAnsi="Times New Roman" w:cs="Times New Roman"/>
                <w:sz w:val="20"/>
                <w:lang w:eastAsia="ru-RU"/>
              </w:rPr>
              <w:t>оплач</w:t>
            </w:r>
            <w:proofErr w:type="spellEnd"/>
            <w:r>
              <w:rPr>
                <w:rFonts w:ascii="Times New Roman" w:eastAsia="Calibri" w:hAnsi="Times New Roman" w:cs="Times New Roman"/>
                <w:sz w:val="20"/>
                <w:lang w:eastAsia="ru-RU"/>
              </w:rPr>
              <w:t xml:space="preserve">. </w:t>
            </w:r>
            <w:proofErr w:type="spellStart"/>
            <w:r>
              <w:rPr>
                <w:rFonts w:ascii="Times New Roman" w:eastAsia="Calibri" w:hAnsi="Times New Roman" w:cs="Times New Roman"/>
                <w:sz w:val="20"/>
                <w:lang w:eastAsia="ru-RU"/>
              </w:rPr>
              <w:t>соответ</w:t>
            </w:r>
            <w:proofErr w:type="spellEnd"/>
            <w:r>
              <w:rPr>
                <w:rFonts w:ascii="Times New Roman" w:eastAsia="Calibri" w:hAnsi="Times New Roman" w:cs="Times New Roman"/>
                <w:sz w:val="20"/>
                <w:lang w:eastAsia="ru-RU"/>
              </w:rPr>
              <w:t>. Мин-</w:t>
            </w:r>
            <w:proofErr w:type="spellStart"/>
            <w:r>
              <w:rPr>
                <w:rFonts w:ascii="Times New Roman" w:eastAsia="Calibri" w:hAnsi="Times New Roman" w:cs="Times New Roman"/>
                <w:sz w:val="20"/>
                <w:lang w:eastAsia="ru-RU"/>
              </w:rPr>
              <w:t>вом</w:t>
            </w:r>
            <w:proofErr w:type="spellEnd"/>
          </w:p>
        </w:tc>
        <w:tc>
          <w:tcPr>
            <w:tcW w:w="897" w:type="dxa"/>
            <w:vMerge/>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sz w:val="20"/>
                <w:lang w:eastAsia="ru-RU"/>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всего</w:t>
            </w:r>
          </w:p>
        </w:tc>
        <w:tc>
          <w:tcPr>
            <w:tcW w:w="108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 xml:space="preserve">В </w:t>
            </w:r>
            <w:proofErr w:type="spellStart"/>
            <w:r>
              <w:rPr>
                <w:rFonts w:ascii="Times New Roman" w:eastAsia="Calibri" w:hAnsi="Times New Roman" w:cs="Times New Roman"/>
                <w:sz w:val="20"/>
                <w:lang w:eastAsia="ru-RU"/>
              </w:rPr>
              <w:t>т.ч</w:t>
            </w:r>
            <w:proofErr w:type="spellEnd"/>
            <w:r>
              <w:rPr>
                <w:rFonts w:ascii="Times New Roman" w:eastAsia="Calibri" w:hAnsi="Times New Roman" w:cs="Times New Roman"/>
                <w:sz w:val="20"/>
                <w:lang w:eastAsia="ru-RU"/>
              </w:rPr>
              <w:t xml:space="preserve">. </w:t>
            </w:r>
            <w:proofErr w:type="spellStart"/>
            <w:r>
              <w:rPr>
                <w:rFonts w:ascii="Times New Roman" w:eastAsia="Calibri" w:hAnsi="Times New Roman" w:cs="Times New Roman"/>
                <w:sz w:val="20"/>
                <w:lang w:eastAsia="ru-RU"/>
              </w:rPr>
              <w:t>оплач</w:t>
            </w:r>
            <w:proofErr w:type="spellEnd"/>
            <w:r>
              <w:rPr>
                <w:rFonts w:ascii="Times New Roman" w:eastAsia="Calibri" w:hAnsi="Times New Roman" w:cs="Times New Roman"/>
                <w:sz w:val="20"/>
                <w:lang w:eastAsia="ru-RU"/>
              </w:rPr>
              <w:t xml:space="preserve">. </w:t>
            </w:r>
            <w:proofErr w:type="spellStart"/>
            <w:r>
              <w:rPr>
                <w:rFonts w:ascii="Times New Roman" w:eastAsia="Calibri" w:hAnsi="Times New Roman" w:cs="Times New Roman"/>
                <w:sz w:val="20"/>
                <w:lang w:eastAsia="ru-RU"/>
              </w:rPr>
              <w:t>соответ</w:t>
            </w:r>
            <w:proofErr w:type="spellEnd"/>
            <w:r>
              <w:rPr>
                <w:rFonts w:ascii="Times New Roman" w:eastAsia="Calibri" w:hAnsi="Times New Roman" w:cs="Times New Roman"/>
                <w:sz w:val="20"/>
                <w:lang w:eastAsia="ru-RU"/>
              </w:rPr>
              <w:t>. Мин-</w:t>
            </w:r>
            <w:proofErr w:type="spellStart"/>
            <w:r>
              <w:rPr>
                <w:rFonts w:ascii="Times New Roman" w:eastAsia="Calibri" w:hAnsi="Times New Roman" w:cs="Times New Roman"/>
                <w:sz w:val="20"/>
                <w:lang w:eastAsia="ru-RU"/>
              </w:rPr>
              <w:t>вом</w:t>
            </w:r>
            <w:proofErr w:type="spellEnd"/>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sz w:val="20"/>
                <w:lang w:eastAsia="ru-RU"/>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sz w:val="20"/>
                <w:lang w:eastAsia="ru-RU"/>
              </w:rPr>
            </w:pPr>
          </w:p>
        </w:tc>
        <w:tc>
          <w:tcPr>
            <w:tcW w:w="932"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всего</w:t>
            </w:r>
          </w:p>
        </w:tc>
        <w:tc>
          <w:tcPr>
            <w:tcW w:w="1588"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jc w:val="center"/>
              <w:rPr>
                <w:rFonts w:ascii="Times New Roman" w:eastAsia="Calibri" w:hAnsi="Times New Roman" w:cs="Times New Roman"/>
                <w:sz w:val="20"/>
                <w:lang w:eastAsia="ru-RU"/>
              </w:rPr>
            </w:pPr>
            <w:r>
              <w:rPr>
                <w:rFonts w:ascii="Times New Roman" w:eastAsia="Calibri" w:hAnsi="Times New Roman" w:cs="Times New Roman"/>
                <w:sz w:val="20"/>
                <w:lang w:eastAsia="ru-RU"/>
              </w:rPr>
              <w:t xml:space="preserve">В </w:t>
            </w:r>
            <w:proofErr w:type="spellStart"/>
            <w:r>
              <w:rPr>
                <w:rFonts w:ascii="Times New Roman" w:eastAsia="Calibri" w:hAnsi="Times New Roman" w:cs="Times New Roman"/>
                <w:sz w:val="20"/>
                <w:lang w:eastAsia="ru-RU"/>
              </w:rPr>
              <w:t>т.ч</w:t>
            </w:r>
            <w:proofErr w:type="spellEnd"/>
            <w:r>
              <w:rPr>
                <w:rFonts w:ascii="Times New Roman" w:eastAsia="Calibri" w:hAnsi="Times New Roman" w:cs="Times New Roman"/>
                <w:sz w:val="20"/>
                <w:lang w:eastAsia="ru-RU"/>
              </w:rPr>
              <w:t xml:space="preserve">. </w:t>
            </w:r>
            <w:proofErr w:type="spellStart"/>
            <w:r>
              <w:rPr>
                <w:rFonts w:ascii="Times New Roman" w:eastAsia="Calibri" w:hAnsi="Times New Roman" w:cs="Times New Roman"/>
                <w:sz w:val="20"/>
                <w:lang w:eastAsia="ru-RU"/>
              </w:rPr>
              <w:t>оплач</w:t>
            </w:r>
            <w:proofErr w:type="spellEnd"/>
            <w:r>
              <w:rPr>
                <w:rFonts w:ascii="Times New Roman" w:eastAsia="Calibri" w:hAnsi="Times New Roman" w:cs="Times New Roman"/>
                <w:sz w:val="20"/>
                <w:lang w:eastAsia="ru-RU"/>
              </w:rPr>
              <w:t xml:space="preserve">. </w:t>
            </w:r>
            <w:proofErr w:type="spellStart"/>
            <w:r>
              <w:rPr>
                <w:rFonts w:ascii="Times New Roman" w:eastAsia="Calibri" w:hAnsi="Times New Roman" w:cs="Times New Roman"/>
                <w:sz w:val="20"/>
                <w:lang w:eastAsia="ru-RU"/>
              </w:rPr>
              <w:t>соответ</w:t>
            </w:r>
            <w:proofErr w:type="spellEnd"/>
            <w:r>
              <w:rPr>
                <w:rFonts w:ascii="Times New Roman" w:eastAsia="Calibri" w:hAnsi="Times New Roman" w:cs="Times New Roman"/>
                <w:sz w:val="20"/>
                <w:lang w:eastAsia="ru-RU"/>
              </w:rPr>
              <w:t>. Мин-</w:t>
            </w:r>
            <w:proofErr w:type="spellStart"/>
            <w:r>
              <w:rPr>
                <w:rFonts w:ascii="Times New Roman" w:eastAsia="Calibri" w:hAnsi="Times New Roman" w:cs="Times New Roman"/>
                <w:sz w:val="20"/>
                <w:lang w:eastAsia="ru-RU"/>
              </w:rPr>
              <w:t>вом</w:t>
            </w:r>
            <w:proofErr w:type="spellEnd"/>
          </w:p>
        </w:tc>
      </w:tr>
      <w:tr w:rsidR="00DC2F5E" w:rsidTr="00DC2F5E">
        <w:tc>
          <w:tcPr>
            <w:tcW w:w="216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1</w:t>
            </w:r>
          </w:p>
        </w:tc>
        <w:tc>
          <w:tcPr>
            <w:tcW w:w="162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2</w:t>
            </w:r>
          </w:p>
        </w:tc>
        <w:tc>
          <w:tcPr>
            <w:tcW w:w="90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3</w:t>
            </w:r>
          </w:p>
        </w:tc>
        <w:tc>
          <w:tcPr>
            <w:tcW w:w="720" w:type="dxa"/>
            <w:tcBorders>
              <w:top w:val="single" w:sz="4" w:space="0" w:color="auto"/>
              <w:left w:val="single" w:sz="4" w:space="0" w:color="auto"/>
              <w:bottom w:val="single" w:sz="4" w:space="0" w:color="auto"/>
              <w:right w:val="single" w:sz="4" w:space="0" w:color="auto"/>
            </w:tcBorders>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4</w:t>
            </w:r>
          </w:p>
        </w:tc>
        <w:tc>
          <w:tcPr>
            <w:tcW w:w="72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5</w:t>
            </w:r>
          </w:p>
        </w:tc>
        <w:tc>
          <w:tcPr>
            <w:tcW w:w="90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6</w:t>
            </w:r>
          </w:p>
        </w:tc>
        <w:tc>
          <w:tcPr>
            <w:tcW w:w="903"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7</w:t>
            </w:r>
          </w:p>
        </w:tc>
        <w:tc>
          <w:tcPr>
            <w:tcW w:w="897"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8</w:t>
            </w:r>
          </w:p>
        </w:tc>
        <w:tc>
          <w:tcPr>
            <w:tcW w:w="72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9</w:t>
            </w:r>
          </w:p>
        </w:tc>
        <w:tc>
          <w:tcPr>
            <w:tcW w:w="90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10</w:t>
            </w:r>
          </w:p>
        </w:tc>
        <w:tc>
          <w:tcPr>
            <w:tcW w:w="108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11</w:t>
            </w:r>
          </w:p>
        </w:tc>
        <w:tc>
          <w:tcPr>
            <w:tcW w:w="90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12</w:t>
            </w:r>
          </w:p>
        </w:tc>
        <w:tc>
          <w:tcPr>
            <w:tcW w:w="72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13</w:t>
            </w:r>
          </w:p>
        </w:tc>
        <w:tc>
          <w:tcPr>
            <w:tcW w:w="932"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14</w:t>
            </w:r>
          </w:p>
        </w:tc>
        <w:tc>
          <w:tcPr>
            <w:tcW w:w="1588"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15</w:t>
            </w:r>
          </w:p>
        </w:tc>
      </w:tr>
      <w:tr w:rsidR="00DC2F5E" w:rsidTr="00DC2F5E">
        <w:tc>
          <w:tcPr>
            <w:tcW w:w="216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162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sz w:val="20"/>
                <w:lang w:eastAsia="ru-RU"/>
              </w:rPr>
            </w:pPr>
            <w:r>
              <w:rPr>
                <w:rFonts w:ascii="Times New Roman" w:eastAsia="Calibri" w:hAnsi="Times New Roman" w:cs="Times New Roman"/>
                <w:sz w:val="20"/>
                <w:lang w:eastAsia="ru-RU"/>
              </w:rPr>
              <w:t>МВД</w:t>
            </w: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3"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897"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108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32"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1588"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r>
      <w:tr w:rsidR="00DC2F5E" w:rsidTr="00DC2F5E">
        <w:tc>
          <w:tcPr>
            <w:tcW w:w="216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162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sz w:val="20"/>
                <w:lang w:eastAsia="ru-RU"/>
              </w:rPr>
            </w:pPr>
            <w:r>
              <w:rPr>
                <w:rFonts w:ascii="Times New Roman" w:eastAsia="Calibri" w:hAnsi="Times New Roman" w:cs="Times New Roman"/>
                <w:sz w:val="20"/>
                <w:lang w:eastAsia="ru-RU"/>
              </w:rPr>
              <w:t xml:space="preserve">          МЧС</w:t>
            </w: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3"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897"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108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32"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1588"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r>
      <w:tr w:rsidR="00DC2F5E" w:rsidTr="00DC2F5E">
        <w:tc>
          <w:tcPr>
            <w:tcW w:w="216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162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sz w:val="20"/>
                <w:lang w:eastAsia="ru-RU"/>
              </w:rPr>
            </w:pPr>
            <w:r>
              <w:rPr>
                <w:rFonts w:ascii="Times New Roman" w:eastAsia="Calibri" w:hAnsi="Times New Roman" w:cs="Times New Roman"/>
                <w:sz w:val="20"/>
                <w:lang w:eastAsia="ru-RU"/>
              </w:rPr>
              <w:t>и т.д.</w:t>
            </w: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3"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897"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108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32"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1588"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r>
      <w:tr w:rsidR="00DC2F5E" w:rsidTr="00DC2F5E">
        <w:tc>
          <w:tcPr>
            <w:tcW w:w="216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Итого по учреждению</w:t>
            </w:r>
          </w:p>
        </w:tc>
        <w:tc>
          <w:tcPr>
            <w:tcW w:w="16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3"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897"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108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32"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1588"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r>
      <w:tr w:rsidR="00DC2F5E" w:rsidTr="00DC2F5E">
        <w:tc>
          <w:tcPr>
            <w:tcW w:w="2160" w:type="dxa"/>
            <w:tcBorders>
              <w:top w:val="single" w:sz="4" w:space="0" w:color="auto"/>
              <w:left w:val="single" w:sz="4" w:space="0" w:color="auto"/>
              <w:bottom w:val="single" w:sz="4" w:space="0" w:color="auto"/>
              <w:right w:val="single" w:sz="4" w:space="0" w:color="auto"/>
            </w:tcBorders>
            <w:vAlign w:val="center"/>
            <w:hideMark/>
          </w:tcPr>
          <w:p w:rsidR="00DC2F5E" w:rsidRDefault="00DC2F5E" w:rsidP="00DC2F5E">
            <w:pPr>
              <w:spacing w:after="0" w:line="240" w:lineRule="auto"/>
              <w:rPr>
                <w:rFonts w:ascii="Times New Roman" w:eastAsia="Calibri" w:hAnsi="Times New Roman" w:cs="Times New Roman"/>
                <w:b/>
                <w:bCs/>
                <w:sz w:val="20"/>
                <w:lang w:eastAsia="ru-RU"/>
              </w:rPr>
            </w:pPr>
            <w:r>
              <w:rPr>
                <w:rFonts w:ascii="Times New Roman" w:eastAsia="Calibri" w:hAnsi="Times New Roman" w:cs="Times New Roman"/>
                <w:b/>
                <w:bCs/>
                <w:sz w:val="20"/>
                <w:lang w:eastAsia="ru-RU"/>
              </w:rPr>
              <w:t>Итого по территории</w:t>
            </w:r>
          </w:p>
        </w:tc>
        <w:tc>
          <w:tcPr>
            <w:tcW w:w="16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3"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897"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108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0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720"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932"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c>
          <w:tcPr>
            <w:tcW w:w="1588" w:type="dxa"/>
            <w:tcBorders>
              <w:top w:val="single" w:sz="4" w:space="0" w:color="auto"/>
              <w:left w:val="single" w:sz="4" w:space="0" w:color="auto"/>
              <w:bottom w:val="single" w:sz="4" w:space="0" w:color="auto"/>
              <w:right w:val="single" w:sz="4" w:space="0" w:color="auto"/>
            </w:tcBorders>
            <w:vAlign w:val="center"/>
          </w:tcPr>
          <w:p w:rsidR="00DC2F5E" w:rsidRDefault="00DC2F5E" w:rsidP="00DC2F5E">
            <w:pPr>
              <w:spacing w:after="0" w:line="240" w:lineRule="auto"/>
              <w:rPr>
                <w:rFonts w:ascii="Times New Roman" w:eastAsia="Calibri" w:hAnsi="Times New Roman" w:cs="Times New Roman"/>
                <w:sz w:val="20"/>
                <w:lang w:eastAsia="ru-RU"/>
              </w:rPr>
            </w:pPr>
          </w:p>
        </w:tc>
      </w:tr>
    </w:tbl>
    <w:p w:rsidR="00DC2F5E" w:rsidRDefault="00DC2F5E" w:rsidP="00DC2F5E">
      <w:pPr>
        <w:widowControl w:val="0"/>
        <w:spacing w:after="0" w:line="240" w:lineRule="auto"/>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 (медицинская организация, район, город)</w:t>
      </w:r>
    </w:p>
    <w:p w:rsidR="00DC2F5E" w:rsidRDefault="00DC2F5E" w:rsidP="00DC2F5E">
      <w:pPr>
        <w:widowControl w:val="0"/>
        <w:spacing w:after="0" w:line="240" w:lineRule="auto"/>
        <w:jc w:val="center"/>
        <w:rPr>
          <w:rFonts w:ascii="Times New Roman" w:eastAsia="Calibri" w:hAnsi="Times New Roman" w:cs="Times New Roman"/>
          <w:sz w:val="28"/>
          <w:szCs w:val="28"/>
          <w:lang w:eastAsia="ru-RU"/>
        </w:rPr>
      </w:pPr>
    </w:p>
    <w:p w:rsidR="00DC2F5E" w:rsidRDefault="00DC2F5E" w:rsidP="00DC2F5E">
      <w:pPr>
        <w:spacing w:after="0" w:line="240" w:lineRule="auto"/>
        <w:rPr>
          <w:rFonts w:ascii="Times New Roman" w:eastAsia="Calibri" w:hAnsi="Times New Roman" w:cs="Times New Roman"/>
          <w:lang w:eastAsia="ru-RU"/>
        </w:rPr>
      </w:pPr>
      <w:r>
        <w:rPr>
          <w:rFonts w:ascii="Times New Roman" w:eastAsia="Calibri" w:hAnsi="Times New Roman" w:cs="Times New Roman"/>
          <w:lang w:eastAsia="ru-RU"/>
        </w:rPr>
        <w:t xml:space="preserve">Примечание:  графы </w:t>
      </w:r>
      <w:r>
        <w:rPr>
          <w:rFonts w:ascii="Times New Roman" w:eastAsia="Calibri" w:hAnsi="Times New Roman" w:cs="Times New Roman"/>
          <w:b/>
          <w:lang w:eastAsia="ru-RU"/>
        </w:rPr>
        <w:t>4 – 15</w:t>
      </w:r>
      <w:r>
        <w:rPr>
          <w:rFonts w:ascii="Times New Roman" w:eastAsia="Calibri" w:hAnsi="Times New Roman" w:cs="Times New Roman"/>
          <w:lang w:eastAsia="ru-RU"/>
        </w:rPr>
        <w:t xml:space="preserve"> заполняются нарастающим итогом с начала года</w:t>
      </w:r>
    </w:p>
    <w:p w:rsidR="00DC2F5E" w:rsidRDefault="00DC2F5E" w:rsidP="00DC2F5E">
      <w:pPr>
        <w:spacing w:after="0" w:line="240" w:lineRule="auto"/>
        <w:rPr>
          <w:rFonts w:ascii="Times New Roman" w:eastAsia="Calibri" w:hAnsi="Times New Roman" w:cs="Times New Roman"/>
          <w:sz w:val="20"/>
          <w:szCs w:val="20"/>
          <w:lang w:eastAsia="ru-RU"/>
        </w:rPr>
      </w:pPr>
    </w:p>
    <w:p w:rsidR="00DC2F5E" w:rsidRDefault="00DC2F5E" w:rsidP="00DC2F5E">
      <w:pPr>
        <w:spacing w:after="0" w:line="240" w:lineRule="auto"/>
        <w:rPr>
          <w:rFonts w:ascii="Times New Roman" w:eastAsia="Calibri" w:hAnsi="Times New Roman" w:cs="Times New Roman"/>
          <w:sz w:val="20"/>
          <w:szCs w:val="20"/>
          <w:lang w:eastAsia="ru-RU"/>
        </w:rPr>
      </w:pPr>
    </w:p>
    <w:p w:rsidR="00DC2F5E" w:rsidRDefault="00DC2F5E" w:rsidP="00DC2F5E">
      <w:pPr>
        <w:tabs>
          <w:tab w:val="center" w:pos="4677"/>
          <w:tab w:val="right" w:pos="9355"/>
        </w:tabs>
        <w:spacing w:after="0" w:line="240" w:lineRule="auto"/>
        <w:rPr>
          <w:rFonts w:ascii="Times New Roman" w:eastAsia="Calibri" w:hAnsi="Times New Roman" w:cs="Times New Roman"/>
          <w:szCs w:val="24"/>
          <w:lang w:eastAsia="ru-RU"/>
        </w:rPr>
      </w:pPr>
      <w:r>
        <w:rPr>
          <w:rFonts w:ascii="Times New Roman" w:eastAsia="Calibri" w:hAnsi="Times New Roman" w:cs="Times New Roman"/>
          <w:szCs w:val="24"/>
          <w:lang w:eastAsia="ru-RU"/>
        </w:rPr>
        <w:t xml:space="preserve">Руководитель медицинской организации  _________________    _______________ </w:t>
      </w:r>
    </w:p>
    <w:p w:rsidR="00DC2F5E" w:rsidRDefault="00DC2F5E" w:rsidP="00DC2F5E">
      <w:pPr>
        <w:tabs>
          <w:tab w:val="center" w:pos="4677"/>
          <w:tab w:val="right" w:pos="9355"/>
        </w:tabs>
        <w:spacing w:after="0" w:line="240" w:lineRule="auto"/>
        <w:rPr>
          <w:rFonts w:ascii="Times New Roman" w:eastAsia="Calibri" w:hAnsi="Times New Roman" w:cs="Times New Roman"/>
          <w:szCs w:val="24"/>
          <w:lang w:eastAsia="ru-RU"/>
        </w:rPr>
      </w:pPr>
      <w:r>
        <w:rPr>
          <w:rFonts w:ascii="Times New Roman" w:eastAsia="Calibri" w:hAnsi="Times New Roman" w:cs="Times New Roman"/>
          <w:szCs w:val="24"/>
          <w:lang w:eastAsia="ru-RU"/>
        </w:rPr>
        <w:t>Главный бухгалтер  ___________________    ______________</w:t>
      </w:r>
    </w:p>
    <w:p w:rsidR="00DC2F5E" w:rsidRDefault="00DC2F5E" w:rsidP="00DC2F5E">
      <w:pPr>
        <w:widowControl w:val="0"/>
        <w:spacing w:after="0" w:line="240" w:lineRule="auto"/>
        <w:rPr>
          <w:rFonts w:ascii="Times New Roman" w:eastAsia="Times New Roman" w:hAnsi="Times New Roman" w:cs="Times New Roman"/>
          <w:sz w:val="28"/>
          <w:szCs w:val="28"/>
          <w:lang w:eastAsia="ru-RU"/>
        </w:rPr>
      </w:pPr>
      <w:r>
        <w:rPr>
          <w:rFonts w:ascii="Times New Roman" w:eastAsia="Calibri" w:hAnsi="Times New Roman" w:cs="Times New Roman"/>
          <w:sz w:val="24"/>
          <w:szCs w:val="28"/>
          <w:lang w:eastAsia="ru-RU"/>
        </w:rPr>
        <w:t>Исполнитель _______________  ___________ (тел._____________</w:t>
      </w:r>
      <w:bookmarkStart w:id="0" w:name="_GoBack"/>
      <w:bookmarkEnd w:id="0"/>
    </w:p>
    <w:sectPr w:rsidR="00DC2F5E" w:rsidSect="00457EF4">
      <w:headerReference w:type="default" r:id="rId15"/>
      <w:pgSz w:w="16838" w:h="11906" w:orient="landscape" w:code="9"/>
      <w:pgMar w:top="1418" w:right="1134" w:bottom="1134" w:left="1985"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7EDB" w:rsidRDefault="00D67EDB" w:rsidP="003D47EB">
      <w:pPr>
        <w:spacing w:after="0" w:line="240" w:lineRule="auto"/>
      </w:pPr>
      <w:r>
        <w:separator/>
      </w:r>
    </w:p>
  </w:endnote>
  <w:endnote w:type="continuationSeparator" w:id="0">
    <w:p w:rsidR="00D67EDB" w:rsidRDefault="00D67EDB" w:rsidP="003D47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7EDB" w:rsidRDefault="00D67EDB" w:rsidP="003D47EB">
      <w:pPr>
        <w:spacing w:after="0" w:line="240" w:lineRule="auto"/>
      </w:pPr>
      <w:r>
        <w:separator/>
      </w:r>
    </w:p>
  </w:footnote>
  <w:footnote w:type="continuationSeparator" w:id="0">
    <w:p w:rsidR="00D67EDB" w:rsidRDefault="00D67EDB" w:rsidP="003D47EB">
      <w:pPr>
        <w:spacing w:after="0" w:line="240" w:lineRule="auto"/>
      </w:pPr>
      <w:r>
        <w:continuationSeparator/>
      </w:r>
    </w:p>
  </w:footnote>
  <w:footnote w:id="1">
    <w:p w:rsidR="00D67EDB" w:rsidRPr="000C3D81" w:rsidRDefault="00D67EDB" w:rsidP="003D47EB">
      <w:pPr>
        <w:pStyle w:val="afff3"/>
        <w:ind w:firstLine="709"/>
        <w:jc w:val="both"/>
      </w:pPr>
      <w:r>
        <w:rPr>
          <w:rStyle w:val="aff5"/>
        </w:rPr>
        <w:footnoteRef/>
      </w:r>
      <w:r>
        <w:t xml:space="preserve"> </w:t>
      </w:r>
      <w:r w:rsidRPr="000C3D81">
        <w:rPr>
          <w:rFonts w:ascii="Times New Roman" w:hAnsi="Times New Roman"/>
          <w:sz w:val="18"/>
          <w:szCs w:val="18"/>
        </w:rPr>
        <w:t>В соответствии с Федеральным законом от 22</w:t>
      </w:r>
      <w:r>
        <w:rPr>
          <w:rFonts w:ascii="Times New Roman" w:hAnsi="Times New Roman"/>
          <w:sz w:val="18"/>
          <w:szCs w:val="18"/>
          <w:lang w:val="ru-RU"/>
        </w:rPr>
        <w:t xml:space="preserve"> августа </w:t>
      </w:r>
      <w:r w:rsidRPr="000C3D81">
        <w:rPr>
          <w:rFonts w:ascii="Times New Roman" w:hAnsi="Times New Roman"/>
          <w:sz w:val="18"/>
          <w:szCs w:val="18"/>
        </w:rPr>
        <w:t>2004 г</w:t>
      </w:r>
      <w:r>
        <w:rPr>
          <w:rFonts w:ascii="Times New Roman" w:hAnsi="Times New Roman"/>
          <w:sz w:val="18"/>
          <w:szCs w:val="18"/>
          <w:lang w:val="ru-RU"/>
        </w:rPr>
        <w:t>ода</w:t>
      </w:r>
      <w:r w:rsidRPr="000C3D81">
        <w:rPr>
          <w:rFonts w:ascii="Times New Roman" w:hAnsi="Times New Roman"/>
          <w:sz w:val="18"/>
          <w:szCs w:val="18"/>
        </w:rPr>
        <w:t xml:space="preserve"> №</w:t>
      </w:r>
      <w:r>
        <w:rPr>
          <w:rFonts w:ascii="Times New Roman" w:hAnsi="Times New Roman"/>
          <w:sz w:val="18"/>
          <w:szCs w:val="18"/>
          <w:lang w:val="ru-RU"/>
        </w:rPr>
        <w:t xml:space="preserve"> </w:t>
      </w:r>
      <w:r w:rsidRPr="000C3D81">
        <w:rPr>
          <w:rFonts w:ascii="Times New Roman" w:hAnsi="Times New Roman"/>
          <w:sz w:val="18"/>
          <w:szCs w:val="18"/>
        </w:rPr>
        <w:t>122-ФЗ «О внесении изменений в законодательные акты Российской Федерации и признании утратившими силу некоторых законодательных актов Российской Федерации в связи с принятием федеральных законов «О внесении изменений и дополнений в Федеральный закон «Об общих принципах организации законодательных (представительных) и исполнительных органов государственной власти субъектов Российской Федерации» и «Об общих принципах организации местного самоуправления в Российской Федерации» и Законом Республики Татарстан от 8</w:t>
      </w:r>
      <w:r>
        <w:rPr>
          <w:rFonts w:ascii="Times New Roman" w:hAnsi="Times New Roman"/>
          <w:sz w:val="18"/>
          <w:szCs w:val="18"/>
          <w:lang w:val="ru-RU"/>
        </w:rPr>
        <w:t xml:space="preserve"> декабря </w:t>
      </w:r>
      <w:r w:rsidRPr="000C3D81">
        <w:rPr>
          <w:rFonts w:ascii="Times New Roman" w:hAnsi="Times New Roman"/>
          <w:sz w:val="18"/>
          <w:szCs w:val="18"/>
        </w:rPr>
        <w:t xml:space="preserve">2004 </w:t>
      </w:r>
      <w:r>
        <w:rPr>
          <w:rFonts w:ascii="Times New Roman" w:hAnsi="Times New Roman"/>
          <w:sz w:val="18"/>
          <w:szCs w:val="18"/>
          <w:lang w:val="ru-RU"/>
        </w:rPr>
        <w:t xml:space="preserve">года </w:t>
      </w:r>
      <w:r w:rsidRPr="000C3D81">
        <w:rPr>
          <w:rFonts w:ascii="Times New Roman" w:hAnsi="Times New Roman"/>
          <w:sz w:val="18"/>
          <w:szCs w:val="18"/>
        </w:rPr>
        <w:t>№ 63-ЗРТ «Об  адресной социальной поддержке</w:t>
      </w:r>
      <w:r w:rsidRPr="000C3D81">
        <w:rPr>
          <w:rFonts w:ascii="Times New Roman" w:hAnsi="Times New Roman"/>
          <w:iCs/>
          <w:color w:val="CC99FF"/>
          <w:sz w:val="18"/>
          <w:szCs w:val="18"/>
        </w:rPr>
        <w:t xml:space="preserve"> </w:t>
      </w:r>
      <w:r w:rsidRPr="000C3D81">
        <w:rPr>
          <w:rFonts w:ascii="Times New Roman" w:hAnsi="Times New Roman"/>
          <w:sz w:val="18"/>
          <w:szCs w:val="18"/>
        </w:rPr>
        <w:t>населения в Республике  Татарстан» с 01.01.2005 произведена замена льгот, предоставляемых ранее в натуральной форме (лекарственные препараты по рецептам врачей с 50-процентной скидкой)</w:t>
      </w:r>
      <w:r>
        <w:rPr>
          <w:rFonts w:ascii="Times New Roman" w:hAnsi="Times New Roman"/>
          <w:sz w:val="18"/>
          <w:szCs w:val="18"/>
          <w:lang w:val="ru-RU"/>
        </w:rPr>
        <w:t>,</w:t>
      </w:r>
      <w:r w:rsidRPr="000C3D81">
        <w:rPr>
          <w:rFonts w:ascii="Times New Roman" w:hAnsi="Times New Roman"/>
          <w:sz w:val="18"/>
          <w:szCs w:val="18"/>
        </w:rPr>
        <w:t xml:space="preserve"> на денежные выплаты.</w:t>
      </w:r>
    </w:p>
  </w:footnote>
  <w:footnote w:id="2">
    <w:p w:rsidR="00D67EDB" w:rsidRDefault="00D67EDB" w:rsidP="003D47EB">
      <w:pPr>
        <w:autoSpaceDE w:val="0"/>
        <w:autoSpaceDN w:val="0"/>
        <w:adjustRightInd w:val="0"/>
        <w:ind w:firstLine="708"/>
        <w:jc w:val="both"/>
      </w:pPr>
      <w:r w:rsidRPr="008F7D29">
        <w:rPr>
          <w:rStyle w:val="aff5"/>
        </w:rPr>
        <w:footnoteRef/>
      </w:r>
      <w:r w:rsidRPr="00EC3A57">
        <w:rPr>
          <w:rFonts w:ascii="Times New Roman" w:hAnsi="Times New Roman" w:cs="Times New Roman"/>
          <w:sz w:val="20"/>
          <w:szCs w:val="20"/>
        </w:rPr>
        <w:t>В соответствии с  Федеральным законом от 22</w:t>
      </w:r>
      <w:r>
        <w:rPr>
          <w:rFonts w:ascii="Times New Roman" w:hAnsi="Times New Roman" w:cs="Times New Roman"/>
          <w:sz w:val="20"/>
          <w:szCs w:val="20"/>
        </w:rPr>
        <w:t xml:space="preserve"> августа </w:t>
      </w:r>
      <w:r w:rsidRPr="00EC3A57">
        <w:rPr>
          <w:rFonts w:ascii="Times New Roman" w:hAnsi="Times New Roman" w:cs="Times New Roman"/>
          <w:sz w:val="20"/>
          <w:szCs w:val="20"/>
        </w:rPr>
        <w:t xml:space="preserve">2004 </w:t>
      </w:r>
      <w:r>
        <w:rPr>
          <w:rFonts w:ascii="Times New Roman" w:hAnsi="Times New Roman" w:cs="Times New Roman"/>
          <w:sz w:val="20"/>
          <w:szCs w:val="20"/>
        </w:rPr>
        <w:t>года</w:t>
      </w:r>
      <w:r w:rsidRPr="00EC3A57">
        <w:rPr>
          <w:rFonts w:ascii="Times New Roman" w:hAnsi="Times New Roman" w:cs="Times New Roman"/>
          <w:sz w:val="20"/>
          <w:szCs w:val="20"/>
        </w:rPr>
        <w:t xml:space="preserve"> №</w:t>
      </w:r>
      <w:r>
        <w:rPr>
          <w:rFonts w:ascii="Times New Roman" w:hAnsi="Times New Roman" w:cs="Times New Roman"/>
          <w:sz w:val="20"/>
          <w:szCs w:val="20"/>
        </w:rPr>
        <w:t xml:space="preserve"> </w:t>
      </w:r>
      <w:r w:rsidRPr="00EC3A57">
        <w:rPr>
          <w:rFonts w:ascii="Times New Roman" w:hAnsi="Times New Roman" w:cs="Times New Roman"/>
          <w:sz w:val="20"/>
          <w:szCs w:val="20"/>
        </w:rPr>
        <w:t>122-ФЗ «О внесении изменений в законодательные акты Российской Федерации и признании утратившими силу некоторых законодательных актов Российской Федерации в связи с принятием федеральных законов «О внесении изменений и дополнений в Федеральный закон «Об  общих принципах организации законодательных (представительных) и исполнительных органов государственной власти субъектов Российской Федерации» и «Об общих принципах организации местного самоуправления в Российской Федерации» и Законом Республики Татарстан от 8</w:t>
      </w:r>
      <w:r>
        <w:rPr>
          <w:rFonts w:ascii="Times New Roman" w:hAnsi="Times New Roman" w:cs="Times New Roman"/>
          <w:sz w:val="20"/>
          <w:szCs w:val="20"/>
        </w:rPr>
        <w:t xml:space="preserve"> декабря </w:t>
      </w:r>
      <w:r w:rsidRPr="00EC3A57">
        <w:rPr>
          <w:rFonts w:ascii="Times New Roman" w:hAnsi="Times New Roman" w:cs="Times New Roman"/>
          <w:sz w:val="20"/>
          <w:szCs w:val="20"/>
        </w:rPr>
        <w:t xml:space="preserve">2004 </w:t>
      </w:r>
      <w:r>
        <w:rPr>
          <w:rFonts w:ascii="Times New Roman" w:hAnsi="Times New Roman" w:cs="Times New Roman"/>
          <w:sz w:val="20"/>
          <w:szCs w:val="20"/>
        </w:rPr>
        <w:t xml:space="preserve">года </w:t>
      </w:r>
      <w:r w:rsidRPr="00EC3A57">
        <w:rPr>
          <w:rFonts w:ascii="Times New Roman" w:hAnsi="Times New Roman" w:cs="Times New Roman"/>
          <w:sz w:val="20"/>
          <w:szCs w:val="20"/>
        </w:rPr>
        <w:t>№ 63-ЗРТ «Об адресной  социальной поддержке населения  в  Республике Татарстан» с 01.01.2005 произведена замена льгот, предоставляемых ранее в натуральной форме (лекарственные препараты по рецептам врачей с 50-процентной скидкой)</w:t>
      </w:r>
      <w:r>
        <w:rPr>
          <w:rFonts w:ascii="Times New Roman" w:hAnsi="Times New Roman" w:cs="Times New Roman"/>
          <w:sz w:val="20"/>
          <w:szCs w:val="20"/>
        </w:rPr>
        <w:t>,</w:t>
      </w:r>
      <w:r w:rsidRPr="00EC3A57">
        <w:rPr>
          <w:rFonts w:ascii="Times New Roman" w:hAnsi="Times New Roman" w:cs="Times New Roman"/>
          <w:sz w:val="20"/>
          <w:szCs w:val="20"/>
        </w:rPr>
        <w:t xml:space="preserve"> на денежные выплаты.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EDB" w:rsidRPr="002939FC" w:rsidRDefault="00D67EDB">
    <w:pPr>
      <w:pStyle w:val="a5"/>
      <w:jc w:val="center"/>
      <w:rPr>
        <w:rFonts w:ascii="Times New Roman" w:hAnsi="Times New Roman" w:cs="Times New Roman"/>
      </w:rPr>
    </w:pPr>
    <w:r w:rsidRPr="002939FC">
      <w:rPr>
        <w:rFonts w:ascii="Times New Roman" w:hAnsi="Times New Roman" w:cs="Times New Roman"/>
      </w:rPr>
      <w:fldChar w:fldCharType="begin"/>
    </w:r>
    <w:r w:rsidRPr="002939FC">
      <w:rPr>
        <w:rFonts w:ascii="Times New Roman" w:hAnsi="Times New Roman" w:cs="Times New Roman"/>
      </w:rPr>
      <w:instrText>PAGE   \* MERGEFORMAT</w:instrText>
    </w:r>
    <w:r w:rsidRPr="002939FC">
      <w:rPr>
        <w:rFonts w:ascii="Times New Roman" w:hAnsi="Times New Roman" w:cs="Times New Roman"/>
      </w:rPr>
      <w:fldChar w:fldCharType="separate"/>
    </w:r>
    <w:r w:rsidR="00DC2F5E">
      <w:rPr>
        <w:rFonts w:ascii="Times New Roman" w:hAnsi="Times New Roman" w:cs="Times New Roman"/>
        <w:noProof/>
      </w:rPr>
      <w:t>2</w:t>
    </w:r>
    <w:r w:rsidRPr="002939FC">
      <w:rPr>
        <w:rFonts w:ascii="Times New Roman" w:hAnsi="Times New Roman" w:cs="Times New Roman"/>
      </w:rPr>
      <w:fldChar w:fldCharType="end"/>
    </w:r>
  </w:p>
  <w:p w:rsidR="00D67EDB" w:rsidRPr="00764D9E" w:rsidRDefault="00D67EDB" w:rsidP="002F3AEA">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EDB" w:rsidRPr="007A4549" w:rsidRDefault="00D67EDB">
    <w:pPr>
      <w:pStyle w:val="a5"/>
      <w:jc w:val="center"/>
      <w:rPr>
        <w:rFonts w:ascii="Times New Roman" w:hAnsi="Times New Roman" w:cs="Times New Roman"/>
      </w:rPr>
    </w:pPr>
  </w:p>
  <w:p w:rsidR="00D67EDB" w:rsidRDefault="00D67EDB">
    <w:pPr>
      <w:pStyle w:val="a5"/>
      <w:rPr>
        <w:rFonts w:cs="Times New Roma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13665"/>
    <w:multiLevelType w:val="hybridMultilevel"/>
    <w:tmpl w:val="FBC0A2F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
    <w:nsid w:val="119831DB"/>
    <w:multiLevelType w:val="multilevel"/>
    <w:tmpl w:val="94CA842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15E22178"/>
    <w:multiLevelType w:val="hybridMultilevel"/>
    <w:tmpl w:val="5846FA7E"/>
    <w:lvl w:ilvl="0" w:tplc="0419000F">
      <w:start w:val="2"/>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30F56BDB"/>
    <w:multiLevelType w:val="singleLevel"/>
    <w:tmpl w:val="AFC259D4"/>
    <w:lvl w:ilvl="0">
      <w:start w:val="1"/>
      <w:numFmt w:val="decimal"/>
      <w:lvlText w:val="%1"/>
      <w:lvlJc w:val="left"/>
      <w:pPr>
        <w:tabs>
          <w:tab w:val="num" w:pos="0"/>
        </w:tabs>
      </w:pPr>
      <w:rPr>
        <w:rFonts w:cs="Times New Roman" w:hint="default"/>
      </w:rPr>
    </w:lvl>
  </w:abstractNum>
  <w:num w:numId="1">
    <w:abstractNumId w:val="2"/>
  </w:num>
  <w:num w:numId="2">
    <w:abstractNumId w:val="3"/>
  </w:num>
  <w:num w:numId="3">
    <w:abstractNumId w:val="1"/>
    <w:lvlOverride w:ilvl="0">
      <w:lvl w:ilvl="0">
        <w:start w:val="1"/>
        <w:numFmt w:val="decimal"/>
        <w:lvlText w:val="%1."/>
        <w:lvlJc w:val="left"/>
        <w:pPr>
          <w:ind w:left="720" w:hanging="360"/>
        </w:pPr>
      </w:lvl>
    </w:lvlOverride>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3841"/>
    <w:rsid w:val="000630C4"/>
    <w:rsid w:val="00083080"/>
    <w:rsid w:val="000B6A71"/>
    <w:rsid w:val="000F0655"/>
    <w:rsid w:val="0010761A"/>
    <w:rsid w:val="00152590"/>
    <w:rsid w:val="00164817"/>
    <w:rsid w:val="00172164"/>
    <w:rsid w:val="001726BF"/>
    <w:rsid w:val="0017508E"/>
    <w:rsid w:val="001826A9"/>
    <w:rsid w:val="00183320"/>
    <w:rsid w:val="001962DB"/>
    <w:rsid w:val="001C4177"/>
    <w:rsid w:val="001D3426"/>
    <w:rsid w:val="00221752"/>
    <w:rsid w:val="00234F1C"/>
    <w:rsid w:val="00251A34"/>
    <w:rsid w:val="00265BA8"/>
    <w:rsid w:val="002878EA"/>
    <w:rsid w:val="0029015C"/>
    <w:rsid w:val="002C225E"/>
    <w:rsid w:val="002F3AEA"/>
    <w:rsid w:val="00314AD1"/>
    <w:rsid w:val="00341D15"/>
    <w:rsid w:val="00344446"/>
    <w:rsid w:val="00353037"/>
    <w:rsid w:val="003711A5"/>
    <w:rsid w:val="00380CF0"/>
    <w:rsid w:val="00396923"/>
    <w:rsid w:val="003C0CAF"/>
    <w:rsid w:val="003D47EB"/>
    <w:rsid w:val="003F6D09"/>
    <w:rsid w:val="00417CD1"/>
    <w:rsid w:val="00420D3D"/>
    <w:rsid w:val="004211A2"/>
    <w:rsid w:val="004221B5"/>
    <w:rsid w:val="004462EA"/>
    <w:rsid w:val="00457EF4"/>
    <w:rsid w:val="00460D46"/>
    <w:rsid w:val="00462327"/>
    <w:rsid w:val="004904DA"/>
    <w:rsid w:val="004A40EA"/>
    <w:rsid w:val="004B778D"/>
    <w:rsid w:val="004C0291"/>
    <w:rsid w:val="004D3A3B"/>
    <w:rsid w:val="004D50C9"/>
    <w:rsid w:val="00532046"/>
    <w:rsid w:val="00563A15"/>
    <w:rsid w:val="005D2B01"/>
    <w:rsid w:val="00611EBB"/>
    <w:rsid w:val="00616FC6"/>
    <w:rsid w:val="00654CC5"/>
    <w:rsid w:val="0067191C"/>
    <w:rsid w:val="00680035"/>
    <w:rsid w:val="0068255B"/>
    <w:rsid w:val="006D7B24"/>
    <w:rsid w:val="006F05FC"/>
    <w:rsid w:val="00700126"/>
    <w:rsid w:val="00704B5C"/>
    <w:rsid w:val="00714344"/>
    <w:rsid w:val="0078288B"/>
    <w:rsid w:val="007A18AA"/>
    <w:rsid w:val="007A2E51"/>
    <w:rsid w:val="007B7FA1"/>
    <w:rsid w:val="007C423E"/>
    <w:rsid w:val="007D2656"/>
    <w:rsid w:val="007D27A7"/>
    <w:rsid w:val="007F0553"/>
    <w:rsid w:val="0081154A"/>
    <w:rsid w:val="00821D37"/>
    <w:rsid w:val="0082780C"/>
    <w:rsid w:val="008314B2"/>
    <w:rsid w:val="00881009"/>
    <w:rsid w:val="008841C9"/>
    <w:rsid w:val="008F101A"/>
    <w:rsid w:val="009857B6"/>
    <w:rsid w:val="00994498"/>
    <w:rsid w:val="009A45FE"/>
    <w:rsid w:val="009C4BAC"/>
    <w:rsid w:val="009E2484"/>
    <w:rsid w:val="00A30022"/>
    <w:rsid w:val="00A46382"/>
    <w:rsid w:val="00A4733B"/>
    <w:rsid w:val="00A64012"/>
    <w:rsid w:val="00AA0892"/>
    <w:rsid w:val="00AF36D3"/>
    <w:rsid w:val="00B1390B"/>
    <w:rsid w:val="00B21BA0"/>
    <w:rsid w:val="00B5136A"/>
    <w:rsid w:val="00B65A87"/>
    <w:rsid w:val="00BA2137"/>
    <w:rsid w:val="00BA61C9"/>
    <w:rsid w:val="00BD1FE8"/>
    <w:rsid w:val="00BF13CC"/>
    <w:rsid w:val="00C10AC2"/>
    <w:rsid w:val="00C34BD5"/>
    <w:rsid w:val="00C4402C"/>
    <w:rsid w:val="00CA719F"/>
    <w:rsid w:val="00CC3B14"/>
    <w:rsid w:val="00CF1C3B"/>
    <w:rsid w:val="00D3324F"/>
    <w:rsid w:val="00D41F18"/>
    <w:rsid w:val="00D43685"/>
    <w:rsid w:val="00D518FE"/>
    <w:rsid w:val="00D67EDB"/>
    <w:rsid w:val="00DB6C10"/>
    <w:rsid w:val="00DC2F5E"/>
    <w:rsid w:val="00DD3CE5"/>
    <w:rsid w:val="00DE5CF1"/>
    <w:rsid w:val="00DF373A"/>
    <w:rsid w:val="00E05FF3"/>
    <w:rsid w:val="00E07072"/>
    <w:rsid w:val="00E22F1B"/>
    <w:rsid w:val="00E57DDF"/>
    <w:rsid w:val="00EE0FE4"/>
    <w:rsid w:val="00EE195A"/>
    <w:rsid w:val="00EE2D72"/>
    <w:rsid w:val="00EF3339"/>
    <w:rsid w:val="00F33841"/>
    <w:rsid w:val="00F878C9"/>
    <w:rsid w:val="00FA595E"/>
    <w:rsid w:val="00FC2A4E"/>
    <w:rsid w:val="00FC30AF"/>
    <w:rsid w:val="00FD2D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2" w:uiPriority="0"/>
    <w:lsdException w:name="List 3" w:uiPriority="0"/>
    <w:lsdException w:name="Title" w:semiHidden="0" w:uiPriority="0" w:unhideWhenUsed="0" w:qFormat="1"/>
    <w:lsdException w:name="Default Paragraph Font" w:uiPriority="1"/>
    <w:lsdException w:name="Body Text" w:uiPriority="0"/>
    <w:lsdException w:name="Body Text Indent" w:uiPriority="0"/>
    <w:lsdException w:name="List Continue 3"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3D47EB"/>
    <w:pPr>
      <w:keepNext/>
      <w:widowControl w:val="0"/>
      <w:spacing w:after="0" w:line="240" w:lineRule="auto"/>
      <w:outlineLvl w:val="0"/>
    </w:pPr>
    <w:rPr>
      <w:rFonts w:ascii="Times New Roman" w:eastAsia="Calibri" w:hAnsi="Times New Roman" w:cs="Times New Roman"/>
      <w:sz w:val="28"/>
      <w:szCs w:val="28"/>
      <w:lang w:eastAsia="ru-RU"/>
    </w:rPr>
  </w:style>
  <w:style w:type="paragraph" w:styleId="2">
    <w:name w:val="heading 2"/>
    <w:basedOn w:val="a"/>
    <w:next w:val="a"/>
    <w:link w:val="20"/>
    <w:qFormat/>
    <w:rsid w:val="003D47EB"/>
    <w:pPr>
      <w:keepNext/>
      <w:spacing w:after="0" w:line="240" w:lineRule="auto"/>
      <w:jc w:val="center"/>
      <w:outlineLvl w:val="1"/>
    </w:pPr>
    <w:rPr>
      <w:rFonts w:ascii="Times New Roman" w:eastAsia="Calibri" w:hAnsi="Times New Roman" w:cs="Times New Roman"/>
      <w:sz w:val="28"/>
      <w:szCs w:val="28"/>
      <w:lang w:eastAsia="ru-RU"/>
    </w:rPr>
  </w:style>
  <w:style w:type="paragraph" w:styleId="3">
    <w:name w:val="heading 3"/>
    <w:basedOn w:val="a"/>
    <w:next w:val="a"/>
    <w:link w:val="30"/>
    <w:qFormat/>
    <w:rsid w:val="003D47EB"/>
    <w:pPr>
      <w:keepNext/>
      <w:widowControl w:val="0"/>
      <w:spacing w:after="0" w:line="240" w:lineRule="auto"/>
      <w:ind w:firstLine="567"/>
      <w:jc w:val="both"/>
      <w:outlineLvl w:val="2"/>
    </w:pPr>
    <w:rPr>
      <w:rFonts w:ascii="Times New Roman" w:eastAsia="Calibri" w:hAnsi="Times New Roman" w:cs="Times New Roman"/>
      <w:sz w:val="28"/>
      <w:szCs w:val="28"/>
      <w:lang w:eastAsia="ru-RU"/>
    </w:rPr>
  </w:style>
  <w:style w:type="paragraph" w:styleId="4">
    <w:name w:val="heading 4"/>
    <w:basedOn w:val="a"/>
    <w:next w:val="a"/>
    <w:link w:val="40"/>
    <w:qFormat/>
    <w:rsid w:val="003D47EB"/>
    <w:pPr>
      <w:keepNext/>
      <w:widowControl w:val="0"/>
      <w:tabs>
        <w:tab w:val="right" w:pos="7088"/>
      </w:tabs>
      <w:spacing w:after="0" w:line="240" w:lineRule="auto"/>
      <w:ind w:firstLine="567"/>
      <w:outlineLvl w:val="3"/>
    </w:pPr>
    <w:rPr>
      <w:rFonts w:ascii="Times New Roman" w:eastAsia="Calibri" w:hAnsi="Times New Roman" w:cs="Times New Roman"/>
      <w:sz w:val="28"/>
      <w:szCs w:val="28"/>
      <w:lang w:eastAsia="ru-RU"/>
    </w:rPr>
  </w:style>
  <w:style w:type="paragraph" w:styleId="5">
    <w:name w:val="heading 5"/>
    <w:basedOn w:val="a"/>
    <w:next w:val="a"/>
    <w:link w:val="50"/>
    <w:qFormat/>
    <w:rsid w:val="003D47EB"/>
    <w:pPr>
      <w:keepNext/>
      <w:widowControl w:val="0"/>
      <w:shd w:val="clear" w:color="auto" w:fill="FFFFFF"/>
      <w:autoSpaceDE w:val="0"/>
      <w:autoSpaceDN w:val="0"/>
      <w:adjustRightInd w:val="0"/>
      <w:spacing w:after="0" w:line="269" w:lineRule="exact"/>
      <w:ind w:left="91"/>
      <w:jc w:val="center"/>
      <w:outlineLvl w:val="4"/>
    </w:pPr>
    <w:rPr>
      <w:rFonts w:ascii="Times New Roman" w:eastAsia="Calibri" w:hAnsi="Times New Roman" w:cs="Times New Roman"/>
      <w:color w:val="000000"/>
      <w:spacing w:val="1"/>
      <w:sz w:val="24"/>
      <w:szCs w:val="24"/>
      <w:lang w:eastAsia="ru-RU"/>
    </w:rPr>
  </w:style>
  <w:style w:type="paragraph" w:styleId="6">
    <w:name w:val="heading 6"/>
    <w:basedOn w:val="a"/>
    <w:next w:val="a"/>
    <w:link w:val="60"/>
    <w:qFormat/>
    <w:rsid w:val="003D47EB"/>
    <w:pPr>
      <w:keepNext/>
      <w:widowControl w:val="0"/>
      <w:shd w:val="clear" w:color="auto" w:fill="FFFFFF"/>
      <w:autoSpaceDE w:val="0"/>
      <w:autoSpaceDN w:val="0"/>
      <w:adjustRightInd w:val="0"/>
      <w:spacing w:after="0" w:line="283" w:lineRule="exact"/>
      <w:ind w:left="14"/>
      <w:jc w:val="center"/>
      <w:outlineLvl w:val="5"/>
    </w:pPr>
    <w:rPr>
      <w:rFonts w:ascii="Times New Roman" w:eastAsia="Calibri" w:hAnsi="Times New Roman" w:cs="Times New Roman"/>
      <w:b/>
      <w:bCs/>
      <w:color w:val="000000"/>
      <w:spacing w:val="-3"/>
      <w:sz w:val="28"/>
      <w:szCs w:val="28"/>
      <w:lang w:eastAsia="ru-RU"/>
    </w:rPr>
  </w:style>
  <w:style w:type="paragraph" w:styleId="7">
    <w:name w:val="heading 7"/>
    <w:basedOn w:val="a"/>
    <w:next w:val="a"/>
    <w:link w:val="70"/>
    <w:qFormat/>
    <w:rsid w:val="003D47EB"/>
    <w:pPr>
      <w:keepNext/>
      <w:widowControl w:val="0"/>
      <w:shd w:val="clear" w:color="auto" w:fill="FFFFFF"/>
      <w:autoSpaceDE w:val="0"/>
      <w:autoSpaceDN w:val="0"/>
      <w:adjustRightInd w:val="0"/>
      <w:spacing w:after="0" w:line="240" w:lineRule="auto"/>
      <w:ind w:left="6782"/>
      <w:outlineLvl w:val="6"/>
    </w:pPr>
    <w:rPr>
      <w:rFonts w:ascii="Times New Roman" w:eastAsia="Calibri" w:hAnsi="Times New Roman" w:cs="Times New Roman"/>
      <w:color w:val="000000"/>
      <w:spacing w:val="8"/>
      <w:sz w:val="27"/>
      <w:szCs w:val="27"/>
      <w:lang w:eastAsia="ru-RU"/>
    </w:rPr>
  </w:style>
  <w:style w:type="paragraph" w:styleId="8">
    <w:name w:val="heading 8"/>
    <w:basedOn w:val="a"/>
    <w:next w:val="a"/>
    <w:link w:val="80"/>
    <w:qFormat/>
    <w:rsid w:val="003D47EB"/>
    <w:pPr>
      <w:keepNext/>
      <w:widowControl w:val="0"/>
      <w:autoSpaceDE w:val="0"/>
      <w:autoSpaceDN w:val="0"/>
      <w:adjustRightInd w:val="0"/>
      <w:spacing w:after="0" w:line="240" w:lineRule="auto"/>
      <w:outlineLvl w:val="7"/>
    </w:pPr>
    <w:rPr>
      <w:rFonts w:ascii="Times New Roman" w:eastAsia="Calibri" w:hAnsi="Times New Roman" w:cs="Times New Roman"/>
      <w:b/>
      <w:bCs/>
      <w:sz w:val="20"/>
      <w:szCs w:val="20"/>
      <w:lang w:eastAsia="ru-RU"/>
    </w:rPr>
  </w:style>
  <w:style w:type="paragraph" w:styleId="9">
    <w:name w:val="heading 9"/>
    <w:basedOn w:val="a"/>
    <w:next w:val="a"/>
    <w:link w:val="90"/>
    <w:qFormat/>
    <w:rsid w:val="003D47EB"/>
    <w:pPr>
      <w:keepNext/>
      <w:spacing w:after="0" w:line="240" w:lineRule="auto"/>
      <w:outlineLvl w:val="8"/>
    </w:pPr>
    <w:rPr>
      <w:rFonts w:ascii="Times New Roman" w:eastAsia="Calibri" w:hAnsi="Times New Roman" w:cs="Times New Roman"/>
      <w:color w:val="000000"/>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D47EB"/>
    <w:rPr>
      <w:rFonts w:ascii="Times New Roman" w:eastAsia="Calibri" w:hAnsi="Times New Roman" w:cs="Times New Roman"/>
      <w:sz w:val="28"/>
      <w:szCs w:val="28"/>
      <w:lang w:eastAsia="ru-RU"/>
    </w:rPr>
  </w:style>
  <w:style w:type="character" w:customStyle="1" w:styleId="20">
    <w:name w:val="Заголовок 2 Знак"/>
    <w:basedOn w:val="a0"/>
    <w:link w:val="2"/>
    <w:rsid w:val="003D47EB"/>
    <w:rPr>
      <w:rFonts w:ascii="Times New Roman" w:eastAsia="Calibri" w:hAnsi="Times New Roman" w:cs="Times New Roman"/>
      <w:sz w:val="28"/>
      <w:szCs w:val="28"/>
      <w:lang w:eastAsia="ru-RU"/>
    </w:rPr>
  </w:style>
  <w:style w:type="character" w:customStyle="1" w:styleId="30">
    <w:name w:val="Заголовок 3 Знак"/>
    <w:basedOn w:val="a0"/>
    <w:link w:val="3"/>
    <w:rsid w:val="003D47EB"/>
    <w:rPr>
      <w:rFonts w:ascii="Times New Roman" w:eastAsia="Calibri" w:hAnsi="Times New Roman" w:cs="Times New Roman"/>
      <w:sz w:val="28"/>
      <w:szCs w:val="28"/>
      <w:lang w:eastAsia="ru-RU"/>
    </w:rPr>
  </w:style>
  <w:style w:type="character" w:customStyle="1" w:styleId="40">
    <w:name w:val="Заголовок 4 Знак"/>
    <w:basedOn w:val="a0"/>
    <w:link w:val="4"/>
    <w:rsid w:val="003D47EB"/>
    <w:rPr>
      <w:rFonts w:ascii="Times New Roman" w:eastAsia="Calibri" w:hAnsi="Times New Roman" w:cs="Times New Roman"/>
      <w:sz w:val="28"/>
      <w:szCs w:val="28"/>
      <w:lang w:eastAsia="ru-RU"/>
    </w:rPr>
  </w:style>
  <w:style w:type="character" w:customStyle="1" w:styleId="50">
    <w:name w:val="Заголовок 5 Знак"/>
    <w:basedOn w:val="a0"/>
    <w:link w:val="5"/>
    <w:rsid w:val="003D47EB"/>
    <w:rPr>
      <w:rFonts w:ascii="Times New Roman" w:eastAsia="Calibri" w:hAnsi="Times New Roman" w:cs="Times New Roman"/>
      <w:color w:val="000000"/>
      <w:spacing w:val="1"/>
      <w:sz w:val="24"/>
      <w:szCs w:val="24"/>
      <w:shd w:val="clear" w:color="auto" w:fill="FFFFFF"/>
      <w:lang w:eastAsia="ru-RU"/>
    </w:rPr>
  </w:style>
  <w:style w:type="character" w:customStyle="1" w:styleId="60">
    <w:name w:val="Заголовок 6 Знак"/>
    <w:basedOn w:val="a0"/>
    <w:link w:val="6"/>
    <w:rsid w:val="003D47EB"/>
    <w:rPr>
      <w:rFonts w:ascii="Times New Roman" w:eastAsia="Calibri" w:hAnsi="Times New Roman" w:cs="Times New Roman"/>
      <w:b/>
      <w:bCs/>
      <w:color w:val="000000"/>
      <w:spacing w:val="-3"/>
      <w:sz w:val="28"/>
      <w:szCs w:val="28"/>
      <w:shd w:val="clear" w:color="auto" w:fill="FFFFFF"/>
      <w:lang w:eastAsia="ru-RU"/>
    </w:rPr>
  </w:style>
  <w:style w:type="character" w:customStyle="1" w:styleId="70">
    <w:name w:val="Заголовок 7 Знак"/>
    <w:basedOn w:val="a0"/>
    <w:link w:val="7"/>
    <w:rsid w:val="003D47EB"/>
    <w:rPr>
      <w:rFonts w:ascii="Times New Roman" w:eastAsia="Calibri" w:hAnsi="Times New Roman" w:cs="Times New Roman"/>
      <w:color w:val="000000"/>
      <w:spacing w:val="8"/>
      <w:sz w:val="27"/>
      <w:szCs w:val="27"/>
      <w:shd w:val="clear" w:color="auto" w:fill="FFFFFF"/>
      <w:lang w:eastAsia="ru-RU"/>
    </w:rPr>
  </w:style>
  <w:style w:type="character" w:customStyle="1" w:styleId="80">
    <w:name w:val="Заголовок 8 Знак"/>
    <w:basedOn w:val="a0"/>
    <w:link w:val="8"/>
    <w:rsid w:val="003D47EB"/>
    <w:rPr>
      <w:rFonts w:ascii="Times New Roman" w:eastAsia="Calibri" w:hAnsi="Times New Roman" w:cs="Times New Roman"/>
      <w:b/>
      <w:bCs/>
      <w:sz w:val="20"/>
      <w:szCs w:val="20"/>
      <w:lang w:eastAsia="ru-RU"/>
    </w:rPr>
  </w:style>
  <w:style w:type="character" w:customStyle="1" w:styleId="90">
    <w:name w:val="Заголовок 9 Знак"/>
    <w:basedOn w:val="a0"/>
    <w:link w:val="9"/>
    <w:rsid w:val="003D47EB"/>
    <w:rPr>
      <w:rFonts w:ascii="Times New Roman" w:eastAsia="Calibri" w:hAnsi="Times New Roman" w:cs="Times New Roman"/>
      <w:color w:val="000000"/>
      <w:sz w:val="24"/>
      <w:szCs w:val="24"/>
      <w:lang w:eastAsia="ru-RU"/>
    </w:rPr>
  </w:style>
  <w:style w:type="numbering" w:customStyle="1" w:styleId="11">
    <w:name w:val="Нет списка1"/>
    <w:next w:val="a2"/>
    <w:uiPriority w:val="99"/>
    <w:semiHidden/>
    <w:rsid w:val="003D47EB"/>
  </w:style>
  <w:style w:type="character" w:customStyle="1" w:styleId="a3">
    <w:name w:val="Текст выноски Знак"/>
    <w:link w:val="a4"/>
    <w:semiHidden/>
    <w:locked/>
    <w:rsid w:val="003D47EB"/>
    <w:rPr>
      <w:rFonts w:ascii="Tahoma" w:hAnsi="Tahoma"/>
      <w:sz w:val="16"/>
      <w:szCs w:val="16"/>
      <w:lang w:val="x-none" w:eastAsia="ru-RU"/>
    </w:rPr>
  </w:style>
  <w:style w:type="paragraph" w:styleId="a4">
    <w:name w:val="Balloon Text"/>
    <w:basedOn w:val="a"/>
    <w:link w:val="a3"/>
    <w:semiHidden/>
    <w:rsid w:val="003D47EB"/>
    <w:pPr>
      <w:spacing w:after="0" w:line="240" w:lineRule="auto"/>
    </w:pPr>
    <w:rPr>
      <w:rFonts w:ascii="Tahoma" w:hAnsi="Tahoma"/>
      <w:sz w:val="16"/>
      <w:szCs w:val="16"/>
      <w:lang w:val="x-none" w:eastAsia="ru-RU"/>
    </w:rPr>
  </w:style>
  <w:style w:type="character" w:customStyle="1" w:styleId="12">
    <w:name w:val="Текст выноски Знак1"/>
    <w:basedOn w:val="a0"/>
    <w:uiPriority w:val="99"/>
    <w:semiHidden/>
    <w:rsid w:val="003D47EB"/>
    <w:rPr>
      <w:rFonts w:ascii="Tahoma" w:hAnsi="Tahoma" w:cs="Tahoma"/>
      <w:sz w:val="16"/>
      <w:szCs w:val="16"/>
    </w:rPr>
  </w:style>
  <w:style w:type="paragraph" w:customStyle="1" w:styleId="ConsPlusNormal">
    <w:name w:val="ConsPlusNormal"/>
    <w:rsid w:val="003D47EB"/>
    <w:pPr>
      <w:widowControl w:val="0"/>
      <w:autoSpaceDE w:val="0"/>
      <w:autoSpaceDN w:val="0"/>
      <w:adjustRightInd w:val="0"/>
      <w:spacing w:after="0" w:line="240" w:lineRule="auto"/>
      <w:ind w:firstLine="720"/>
    </w:pPr>
    <w:rPr>
      <w:rFonts w:ascii="Arial" w:eastAsia="Calibri" w:hAnsi="Arial" w:cs="Arial"/>
      <w:sz w:val="20"/>
      <w:szCs w:val="20"/>
      <w:lang w:eastAsia="ru-RU"/>
    </w:rPr>
  </w:style>
  <w:style w:type="paragraph" w:styleId="a5">
    <w:name w:val="header"/>
    <w:basedOn w:val="a"/>
    <w:link w:val="a6"/>
    <w:uiPriority w:val="99"/>
    <w:rsid w:val="003D47EB"/>
    <w:pPr>
      <w:tabs>
        <w:tab w:val="center" w:pos="4677"/>
        <w:tab w:val="right" w:pos="9355"/>
      </w:tabs>
      <w:spacing w:after="0" w:line="240" w:lineRule="auto"/>
    </w:pPr>
    <w:rPr>
      <w:rFonts w:ascii="Calibri" w:eastAsia="Calibri" w:hAnsi="Calibri" w:cs="Calibri"/>
      <w:lang w:eastAsia="ru-RU"/>
    </w:rPr>
  </w:style>
  <w:style w:type="character" w:customStyle="1" w:styleId="a6">
    <w:name w:val="Верхний колонтитул Знак"/>
    <w:basedOn w:val="a0"/>
    <w:link w:val="a5"/>
    <w:uiPriority w:val="99"/>
    <w:rsid w:val="003D47EB"/>
    <w:rPr>
      <w:rFonts w:ascii="Calibri" w:eastAsia="Calibri" w:hAnsi="Calibri" w:cs="Calibri"/>
      <w:lang w:eastAsia="ru-RU"/>
    </w:rPr>
  </w:style>
  <w:style w:type="paragraph" w:styleId="a7">
    <w:name w:val="footer"/>
    <w:basedOn w:val="a"/>
    <w:link w:val="a8"/>
    <w:rsid w:val="003D47EB"/>
    <w:pPr>
      <w:tabs>
        <w:tab w:val="center" w:pos="4677"/>
        <w:tab w:val="right" w:pos="9355"/>
      </w:tabs>
      <w:spacing w:after="0" w:line="240" w:lineRule="auto"/>
    </w:pPr>
    <w:rPr>
      <w:rFonts w:ascii="Calibri" w:eastAsia="Calibri" w:hAnsi="Calibri" w:cs="Calibri"/>
      <w:lang w:eastAsia="ru-RU"/>
    </w:rPr>
  </w:style>
  <w:style w:type="character" w:customStyle="1" w:styleId="a8">
    <w:name w:val="Нижний колонтитул Знак"/>
    <w:basedOn w:val="a0"/>
    <w:link w:val="a7"/>
    <w:rsid w:val="003D47EB"/>
    <w:rPr>
      <w:rFonts w:ascii="Calibri" w:eastAsia="Calibri" w:hAnsi="Calibri" w:cs="Calibri"/>
      <w:lang w:eastAsia="ru-RU"/>
    </w:rPr>
  </w:style>
  <w:style w:type="paragraph" w:customStyle="1" w:styleId="13">
    <w:name w:val="Знак Знак Знак Знак Знак Знак Знак Знак Знак Знак Знак Знак Знак Знак Знак Знак Знак Знак Знак Знак Знак1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styleId="a9">
    <w:name w:val="Body Text"/>
    <w:basedOn w:val="a"/>
    <w:link w:val="aa"/>
    <w:rsid w:val="003D47EB"/>
    <w:pPr>
      <w:widowControl w:val="0"/>
      <w:spacing w:after="0" w:line="240" w:lineRule="auto"/>
    </w:pPr>
    <w:rPr>
      <w:rFonts w:ascii="Times New Roman" w:eastAsia="Calibri" w:hAnsi="Times New Roman" w:cs="Times New Roman"/>
      <w:sz w:val="28"/>
      <w:szCs w:val="28"/>
      <w:lang w:eastAsia="ru-RU"/>
    </w:rPr>
  </w:style>
  <w:style w:type="character" w:customStyle="1" w:styleId="aa">
    <w:name w:val="Основной текст Знак"/>
    <w:basedOn w:val="a0"/>
    <w:link w:val="a9"/>
    <w:rsid w:val="003D47EB"/>
    <w:rPr>
      <w:rFonts w:ascii="Times New Roman" w:eastAsia="Calibri" w:hAnsi="Times New Roman" w:cs="Times New Roman"/>
      <w:sz w:val="28"/>
      <w:szCs w:val="28"/>
      <w:lang w:eastAsia="ru-RU"/>
    </w:rPr>
  </w:style>
  <w:style w:type="paragraph" w:styleId="ab">
    <w:name w:val="Body Text Indent"/>
    <w:basedOn w:val="a"/>
    <w:link w:val="ac"/>
    <w:rsid w:val="003D47EB"/>
    <w:pPr>
      <w:widowControl w:val="0"/>
      <w:spacing w:after="0" w:line="240" w:lineRule="auto"/>
      <w:ind w:firstLine="485"/>
      <w:jc w:val="both"/>
    </w:pPr>
    <w:rPr>
      <w:rFonts w:ascii="Times New Roman" w:eastAsia="Calibri" w:hAnsi="Times New Roman" w:cs="Times New Roman"/>
      <w:sz w:val="28"/>
      <w:szCs w:val="28"/>
      <w:lang w:eastAsia="ru-RU"/>
    </w:rPr>
  </w:style>
  <w:style w:type="character" w:customStyle="1" w:styleId="ac">
    <w:name w:val="Основной текст с отступом Знак"/>
    <w:basedOn w:val="a0"/>
    <w:link w:val="ab"/>
    <w:rsid w:val="003D47EB"/>
    <w:rPr>
      <w:rFonts w:ascii="Times New Roman" w:eastAsia="Calibri" w:hAnsi="Times New Roman" w:cs="Times New Roman"/>
      <w:sz w:val="28"/>
      <w:szCs w:val="28"/>
      <w:lang w:eastAsia="ru-RU"/>
    </w:rPr>
  </w:style>
  <w:style w:type="paragraph" w:styleId="21">
    <w:name w:val="Body Text Indent 2"/>
    <w:basedOn w:val="a"/>
    <w:link w:val="22"/>
    <w:rsid w:val="003D47EB"/>
    <w:pPr>
      <w:widowControl w:val="0"/>
      <w:spacing w:after="0" w:line="240" w:lineRule="auto"/>
      <w:ind w:firstLine="485"/>
      <w:jc w:val="both"/>
    </w:pPr>
    <w:rPr>
      <w:rFonts w:ascii="Times New Roman" w:eastAsia="Calibri" w:hAnsi="Times New Roman" w:cs="Times New Roman"/>
      <w:b/>
      <w:bCs/>
      <w:sz w:val="28"/>
      <w:szCs w:val="28"/>
      <w:lang w:eastAsia="ru-RU"/>
    </w:rPr>
  </w:style>
  <w:style w:type="character" w:customStyle="1" w:styleId="22">
    <w:name w:val="Основной текст с отступом 2 Знак"/>
    <w:basedOn w:val="a0"/>
    <w:link w:val="21"/>
    <w:rsid w:val="003D47EB"/>
    <w:rPr>
      <w:rFonts w:ascii="Times New Roman" w:eastAsia="Calibri" w:hAnsi="Times New Roman" w:cs="Times New Roman"/>
      <w:b/>
      <w:bCs/>
      <w:sz w:val="28"/>
      <w:szCs w:val="28"/>
      <w:lang w:eastAsia="ru-RU"/>
    </w:rPr>
  </w:style>
  <w:style w:type="paragraph" w:styleId="31">
    <w:name w:val="Body Text Indent 3"/>
    <w:basedOn w:val="a"/>
    <w:link w:val="32"/>
    <w:rsid w:val="003D47EB"/>
    <w:pPr>
      <w:spacing w:after="0" w:line="240" w:lineRule="auto"/>
      <w:ind w:firstLine="567"/>
      <w:jc w:val="both"/>
    </w:pPr>
    <w:rPr>
      <w:rFonts w:ascii="Times New Roman" w:eastAsia="Calibri" w:hAnsi="Times New Roman" w:cs="Times New Roman"/>
      <w:b/>
      <w:bCs/>
      <w:sz w:val="28"/>
      <w:szCs w:val="28"/>
      <w:lang w:eastAsia="ru-RU"/>
    </w:rPr>
  </w:style>
  <w:style w:type="character" w:customStyle="1" w:styleId="32">
    <w:name w:val="Основной текст с отступом 3 Знак"/>
    <w:basedOn w:val="a0"/>
    <w:link w:val="31"/>
    <w:rsid w:val="003D47EB"/>
    <w:rPr>
      <w:rFonts w:ascii="Times New Roman" w:eastAsia="Calibri" w:hAnsi="Times New Roman" w:cs="Times New Roman"/>
      <w:b/>
      <w:bCs/>
      <w:sz w:val="28"/>
      <w:szCs w:val="28"/>
      <w:lang w:eastAsia="ru-RU"/>
    </w:rPr>
  </w:style>
  <w:style w:type="character" w:styleId="ad">
    <w:name w:val="page number"/>
    <w:rsid w:val="003D47EB"/>
    <w:rPr>
      <w:rFonts w:cs="Times New Roman"/>
    </w:rPr>
  </w:style>
  <w:style w:type="paragraph" w:customStyle="1" w:styleId="ae">
    <w:name w:val="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af">
    <w:name w:val="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14">
    <w:name w:val="Знак Знак Знак Знак Знак Знак Знак Знак Знак Знак Знак Знак Знак Знак Знак Знак Знак Знак Знак Знак Знак1 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styleId="23">
    <w:name w:val="Body Text 2"/>
    <w:basedOn w:val="a"/>
    <w:link w:val="24"/>
    <w:rsid w:val="003D47EB"/>
    <w:pPr>
      <w:widowControl w:val="0"/>
      <w:spacing w:after="0" w:line="240" w:lineRule="auto"/>
      <w:jc w:val="both"/>
    </w:pPr>
    <w:rPr>
      <w:rFonts w:ascii="Times New Roman" w:eastAsia="Calibri" w:hAnsi="Times New Roman" w:cs="Times New Roman"/>
      <w:sz w:val="28"/>
      <w:szCs w:val="28"/>
      <w:lang w:eastAsia="ru-RU"/>
    </w:rPr>
  </w:style>
  <w:style w:type="character" w:customStyle="1" w:styleId="24">
    <w:name w:val="Основной текст 2 Знак"/>
    <w:basedOn w:val="a0"/>
    <w:link w:val="23"/>
    <w:rsid w:val="003D47EB"/>
    <w:rPr>
      <w:rFonts w:ascii="Times New Roman" w:eastAsia="Calibri" w:hAnsi="Times New Roman" w:cs="Times New Roman"/>
      <w:sz w:val="28"/>
      <w:szCs w:val="28"/>
      <w:lang w:eastAsia="ru-RU"/>
    </w:rPr>
  </w:style>
  <w:style w:type="paragraph" w:customStyle="1" w:styleId="15">
    <w:name w:val="Обычный1"/>
    <w:rsid w:val="003D47EB"/>
    <w:pPr>
      <w:spacing w:after="0" w:line="240" w:lineRule="auto"/>
    </w:pPr>
    <w:rPr>
      <w:rFonts w:ascii="Times New Roman" w:eastAsia="Calibri" w:hAnsi="Times New Roman" w:cs="Times New Roman"/>
      <w:sz w:val="20"/>
      <w:szCs w:val="20"/>
      <w:lang w:eastAsia="ru-RU"/>
    </w:rPr>
  </w:style>
  <w:style w:type="paragraph" w:customStyle="1" w:styleId="FR1">
    <w:name w:val="FR1"/>
    <w:rsid w:val="003D47EB"/>
    <w:pPr>
      <w:widowControl w:val="0"/>
      <w:spacing w:before="20" w:after="0" w:line="240" w:lineRule="auto"/>
      <w:ind w:left="1920"/>
    </w:pPr>
    <w:rPr>
      <w:rFonts w:ascii="Courier New" w:eastAsia="Calibri" w:hAnsi="Courier New" w:cs="Courier New"/>
      <w:b/>
      <w:bCs/>
      <w:sz w:val="16"/>
      <w:szCs w:val="16"/>
      <w:lang w:eastAsia="ru-RU"/>
    </w:rPr>
  </w:style>
  <w:style w:type="paragraph" w:customStyle="1" w:styleId="16">
    <w:name w:val="Название1"/>
    <w:basedOn w:val="15"/>
    <w:rsid w:val="003D47EB"/>
    <w:pPr>
      <w:jc w:val="center"/>
    </w:pPr>
    <w:rPr>
      <w:b/>
      <w:bCs/>
      <w:sz w:val="28"/>
      <w:szCs w:val="28"/>
    </w:rPr>
  </w:style>
  <w:style w:type="paragraph" w:customStyle="1" w:styleId="110">
    <w:name w:val="Заголовок 11"/>
    <w:basedOn w:val="15"/>
    <w:next w:val="15"/>
    <w:rsid w:val="003D47EB"/>
    <w:pPr>
      <w:keepNext/>
      <w:spacing w:line="240" w:lineRule="exact"/>
      <w:jc w:val="center"/>
    </w:pPr>
    <w:rPr>
      <w:b/>
      <w:bCs/>
      <w:sz w:val="24"/>
      <w:szCs w:val="24"/>
    </w:rPr>
  </w:style>
  <w:style w:type="paragraph" w:styleId="af0">
    <w:name w:val="Plain Text"/>
    <w:basedOn w:val="a"/>
    <w:link w:val="af1"/>
    <w:rsid w:val="003D47EB"/>
    <w:pPr>
      <w:spacing w:after="0" w:line="240" w:lineRule="auto"/>
    </w:pPr>
    <w:rPr>
      <w:rFonts w:ascii="Courier New" w:eastAsia="Calibri" w:hAnsi="Courier New" w:cs="Courier New"/>
      <w:sz w:val="20"/>
      <w:szCs w:val="20"/>
      <w:lang w:eastAsia="ru-RU"/>
    </w:rPr>
  </w:style>
  <w:style w:type="character" w:customStyle="1" w:styleId="af1">
    <w:name w:val="Текст Знак"/>
    <w:basedOn w:val="a0"/>
    <w:link w:val="af0"/>
    <w:rsid w:val="003D47EB"/>
    <w:rPr>
      <w:rFonts w:ascii="Courier New" w:eastAsia="Calibri" w:hAnsi="Courier New" w:cs="Courier New"/>
      <w:sz w:val="20"/>
      <w:szCs w:val="20"/>
      <w:lang w:eastAsia="ru-RU"/>
    </w:rPr>
  </w:style>
  <w:style w:type="paragraph" w:styleId="33">
    <w:name w:val="Body Text 3"/>
    <w:basedOn w:val="a"/>
    <w:link w:val="34"/>
    <w:rsid w:val="003D47EB"/>
    <w:pPr>
      <w:spacing w:after="120" w:line="240" w:lineRule="auto"/>
    </w:pPr>
    <w:rPr>
      <w:rFonts w:ascii="Times New Roman" w:eastAsia="Calibri" w:hAnsi="Times New Roman" w:cs="Times New Roman"/>
      <w:sz w:val="16"/>
      <w:szCs w:val="16"/>
      <w:lang w:eastAsia="ru-RU"/>
    </w:rPr>
  </w:style>
  <w:style w:type="character" w:customStyle="1" w:styleId="34">
    <w:name w:val="Основной текст 3 Знак"/>
    <w:basedOn w:val="a0"/>
    <w:link w:val="33"/>
    <w:rsid w:val="003D47EB"/>
    <w:rPr>
      <w:rFonts w:ascii="Times New Roman" w:eastAsia="Calibri" w:hAnsi="Times New Roman" w:cs="Times New Roman"/>
      <w:sz w:val="16"/>
      <w:szCs w:val="16"/>
      <w:lang w:eastAsia="ru-RU"/>
    </w:rPr>
  </w:style>
  <w:style w:type="paragraph" w:customStyle="1" w:styleId="xl25">
    <w:name w:val="xl25"/>
    <w:basedOn w:val="a"/>
    <w:rsid w:val="003D47EB"/>
    <w:pPr>
      <w:pBdr>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sz w:val="24"/>
      <w:szCs w:val="24"/>
      <w:lang w:eastAsia="ru-RU"/>
    </w:rPr>
  </w:style>
  <w:style w:type="paragraph" w:customStyle="1" w:styleId="xl26">
    <w:name w:val="xl26"/>
    <w:basedOn w:val="a"/>
    <w:rsid w:val="003D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xl27">
    <w:name w:val="xl27"/>
    <w:basedOn w:val="a"/>
    <w:rsid w:val="003D47EB"/>
    <w:pPr>
      <w:pBdr>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b/>
      <w:bCs/>
      <w:sz w:val="24"/>
      <w:szCs w:val="24"/>
      <w:lang w:eastAsia="ru-RU"/>
    </w:rPr>
  </w:style>
  <w:style w:type="paragraph" w:customStyle="1" w:styleId="xl28">
    <w:name w:val="xl28"/>
    <w:basedOn w:val="a"/>
    <w:rsid w:val="003D47E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xl29">
    <w:name w:val="xl29"/>
    <w:basedOn w:val="a"/>
    <w:rsid w:val="003D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sz w:val="24"/>
      <w:szCs w:val="24"/>
      <w:lang w:eastAsia="ru-RU"/>
    </w:rPr>
  </w:style>
  <w:style w:type="paragraph" w:customStyle="1" w:styleId="xl30">
    <w:name w:val="xl30"/>
    <w:basedOn w:val="a"/>
    <w:rsid w:val="003D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sz w:val="24"/>
      <w:szCs w:val="24"/>
      <w:lang w:eastAsia="ru-RU"/>
    </w:rPr>
  </w:style>
  <w:style w:type="paragraph" w:customStyle="1" w:styleId="xl31">
    <w:name w:val="xl31"/>
    <w:basedOn w:val="a"/>
    <w:rsid w:val="003D47EB"/>
    <w:pPr>
      <w:pBdr>
        <w:bottom w:val="double" w:sz="6" w:space="0" w:color="auto"/>
        <w:right w:val="single" w:sz="4" w:space="0" w:color="auto"/>
      </w:pBdr>
      <w:spacing w:before="100" w:beforeAutospacing="1" w:after="100" w:afterAutospacing="1" w:line="240" w:lineRule="auto"/>
      <w:jc w:val="right"/>
    </w:pPr>
    <w:rPr>
      <w:rFonts w:ascii="Times New Roman" w:eastAsia="Calibri" w:hAnsi="Times New Roman" w:cs="Times New Roman"/>
      <w:b/>
      <w:bCs/>
      <w:sz w:val="24"/>
      <w:szCs w:val="24"/>
      <w:lang w:eastAsia="ru-RU"/>
    </w:rPr>
  </w:style>
  <w:style w:type="paragraph" w:customStyle="1" w:styleId="xl32">
    <w:name w:val="xl32"/>
    <w:basedOn w:val="a"/>
    <w:rsid w:val="003D47E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Calibri" w:hAnsi="Times New Roman" w:cs="Times New Roman"/>
      <w:b/>
      <w:bCs/>
      <w:sz w:val="24"/>
      <w:szCs w:val="24"/>
      <w:lang w:eastAsia="ru-RU"/>
    </w:rPr>
  </w:style>
  <w:style w:type="character" w:customStyle="1" w:styleId="c1">
    <w:name w:val="c1"/>
    <w:rsid w:val="003D47EB"/>
    <w:rPr>
      <w:rFonts w:cs="Times New Roman"/>
      <w:b/>
      <w:bCs/>
    </w:rPr>
  </w:style>
  <w:style w:type="paragraph" w:styleId="af2">
    <w:name w:val="Block Text"/>
    <w:basedOn w:val="a"/>
    <w:rsid w:val="003D47EB"/>
    <w:pPr>
      <w:widowControl w:val="0"/>
      <w:shd w:val="clear" w:color="auto" w:fill="FFFFFF"/>
      <w:autoSpaceDE w:val="0"/>
      <w:autoSpaceDN w:val="0"/>
      <w:adjustRightInd w:val="0"/>
      <w:spacing w:before="5" w:after="0" w:line="307" w:lineRule="exact"/>
      <w:ind w:left="5" w:right="19"/>
      <w:jc w:val="both"/>
    </w:pPr>
    <w:rPr>
      <w:rFonts w:ascii="Times New Roman" w:eastAsia="Calibri" w:hAnsi="Times New Roman" w:cs="Times New Roman"/>
      <w:color w:val="000000"/>
      <w:spacing w:val="2"/>
      <w:sz w:val="27"/>
      <w:szCs w:val="27"/>
      <w:lang w:eastAsia="ru-RU"/>
    </w:rPr>
  </w:style>
  <w:style w:type="paragraph" w:customStyle="1" w:styleId="ConsNormal">
    <w:name w:val="ConsNormal"/>
    <w:rsid w:val="003D47EB"/>
    <w:pPr>
      <w:widowControl w:val="0"/>
      <w:autoSpaceDE w:val="0"/>
      <w:autoSpaceDN w:val="0"/>
      <w:adjustRightInd w:val="0"/>
      <w:spacing w:after="0" w:line="240" w:lineRule="auto"/>
      <w:ind w:right="19772" w:firstLine="720"/>
    </w:pPr>
    <w:rPr>
      <w:rFonts w:ascii="Arial" w:eastAsia="Calibri" w:hAnsi="Arial" w:cs="Arial"/>
      <w:sz w:val="20"/>
      <w:szCs w:val="20"/>
      <w:lang w:eastAsia="ru-RU"/>
    </w:rPr>
  </w:style>
  <w:style w:type="paragraph" w:customStyle="1" w:styleId="ConsNonformat">
    <w:name w:val="ConsNonformat"/>
    <w:rsid w:val="003D47EB"/>
    <w:pPr>
      <w:widowControl w:val="0"/>
      <w:autoSpaceDE w:val="0"/>
      <w:autoSpaceDN w:val="0"/>
      <w:adjustRightInd w:val="0"/>
      <w:spacing w:after="0" w:line="240" w:lineRule="auto"/>
      <w:ind w:right="19772"/>
    </w:pPr>
    <w:rPr>
      <w:rFonts w:ascii="Courier New" w:eastAsia="Calibri" w:hAnsi="Courier New" w:cs="Courier New"/>
      <w:sz w:val="20"/>
      <w:szCs w:val="20"/>
      <w:lang w:eastAsia="ru-RU"/>
    </w:rPr>
  </w:style>
  <w:style w:type="paragraph" w:customStyle="1" w:styleId="ConsTitle">
    <w:name w:val="ConsTitle"/>
    <w:rsid w:val="003D47EB"/>
    <w:pPr>
      <w:widowControl w:val="0"/>
      <w:autoSpaceDE w:val="0"/>
      <w:autoSpaceDN w:val="0"/>
      <w:adjustRightInd w:val="0"/>
      <w:spacing w:after="0" w:line="240" w:lineRule="auto"/>
      <w:ind w:right="19772"/>
    </w:pPr>
    <w:rPr>
      <w:rFonts w:ascii="Arial" w:eastAsia="Calibri" w:hAnsi="Arial" w:cs="Arial"/>
      <w:b/>
      <w:bCs/>
      <w:sz w:val="20"/>
      <w:szCs w:val="20"/>
      <w:lang w:eastAsia="ru-RU"/>
    </w:rPr>
  </w:style>
  <w:style w:type="paragraph" w:customStyle="1" w:styleId="17">
    <w:name w:val="Стиль1"/>
    <w:basedOn w:val="a"/>
    <w:rsid w:val="003D47EB"/>
    <w:pPr>
      <w:spacing w:after="0" w:line="288" w:lineRule="auto"/>
    </w:pPr>
    <w:rPr>
      <w:rFonts w:ascii="Times New Roman" w:eastAsia="Calibri" w:hAnsi="Times New Roman" w:cs="Times New Roman"/>
      <w:sz w:val="28"/>
      <w:szCs w:val="28"/>
      <w:lang w:eastAsia="ru-RU"/>
    </w:rPr>
  </w:style>
  <w:style w:type="paragraph" w:customStyle="1" w:styleId="af3">
    <w:name w:val="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af4">
    <w:name w:val="Знак Знак Знак Знак Знак Знак 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af5">
    <w:name w:val="Знак Знак Знак Знак Знак 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25">
    <w:name w:val="Знак Знак Знак Знак 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af6">
    <w:name w:val="Знак Знак 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af7">
    <w:name w:val="Таблицы (моноширинный)"/>
    <w:basedOn w:val="a"/>
    <w:next w:val="a"/>
    <w:rsid w:val="003D47EB"/>
    <w:pPr>
      <w:widowControl w:val="0"/>
      <w:autoSpaceDE w:val="0"/>
      <w:autoSpaceDN w:val="0"/>
      <w:adjustRightInd w:val="0"/>
      <w:spacing w:after="0" w:line="240" w:lineRule="auto"/>
      <w:jc w:val="both"/>
    </w:pPr>
    <w:rPr>
      <w:rFonts w:ascii="Courier New" w:eastAsia="Calibri" w:hAnsi="Courier New" w:cs="Courier New"/>
      <w:sz w:val="20"/>
      <w:szCs w:val="20"/>
      <w:lang w:eastAsia="ru-RU"/>
    </w:rPr>
  </w:style>
  <w:style w:type="paragraph" w:customStyle="1" w:styleId="ConsPlusNonformat">
    <w:name w:val="ConsPlusNonformat"/>
    <w:rsid w:val="003D47EB"/>
    <w:pPr>
      <w:widowControl w:val="0"/>
      <w:autoSpaceDE w:val="0"/>
      <w:autoSpaceDN w:val="0"/>
      <w:adjustRightInd w:val="0"/>
      <w:spacing w:after="0" w:line="240" w:lineRule="auto"/>
    </w:pPr>
    <w:rPr>
      <w:rFonts w:ascii="Courier New" w:eastAsia="Calibri" w:hAnsi="Courier New" w:cs="Courier New"/>
      <w:sz w:val="20"/>
      <w:szCs w:val="20"/>
      <w:lang w:eastAsia="ru-RU"/>
    </w:rPr>
  </w:style>
  <w:style w:type="paragraph" w:customStyle="1" w:styleId="18">
    <w:name w:val="1"/>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af8">
    <w:name w:val="Знак Знак Знак 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character" w:customStyle="1" w:styleId="spelle">
    <w:name w:val="spelle"/>
    <w:rsid w:val="003D47EB"/>
    <w:rPr>
      <w:rFonts w:cs="Times New Roman"/>
    </w:rPr>
  </w:style>
  <w:style w:type="paragraph" w:customStyle="1" w:styleId="19">
    <w:name w:val="Основной текст с отступом1"/>
    <w:basedOn w:val="a"/>
    <w:rsid w:val="003D47EB"/>
    <w:pPr>
      <w:spacing w:after="0" w:line="240" w:lineRule="auto"/>
      <w:ind w:firstLine="709"/>
      <w:jc w:val="both"/>
    </w:pPr>
    <w:rPr>
      <w:rFonts w:ascii="Times New Roman" w:eastAsia="Calibri" w:hAnsi="Times New Roman" w:cs="Times New Roman"/>
      <w:sz w:val="28"/>
      <w:szCs w:val="28"/>
      <w:lang w:eastAsia="ru-RU"/>
    </w:rPr>
  </w:style>
  <w:style w:type="paragraph" w:styleId="af9">
    <w:name w:val="Title"/>
    <w:basedOn w:val="a"/>
    <w:link w:val="afa"/>
    <w:qFormat/>
    <w:rsid w:val="003D47EB"/>
    <w:pPr>
      <w:spacing w:after="0" w:line="240" w:lineRule="auto"/>
      <w:jc w:val="center"/>
    </w:pPr>
    <w:rPr>
      <w:rFonts w:ascii="Times New Roman" w:eastAsia="Calibri" w:hAnsi="Times New Roman" w:cs="Times New Roman"/>
      <w:b/>
      <w:bCs/>
      <w:sz w:val="28"/>
      <w:szCs w:val="28"/>
      <w:lang w:eastAsia="ru-RU"/>
    </w:rPr>
  </w:style>
  <w:style w:type="character" w:customStyle="1" w:styleId="afa">
    <w:name w:val="Название Знак"/>
    <w:basedOn w:val="a0"/>
    <w:link w:val="af9"/>
    <w:rsid w:val="003D47EB"/>
    <w:rPr>
      <w:rFonts w:ascii="Times New Roman" w:eastAsia="Calibri" w:hAnsi="Times New Roman" w:cs="Times New Roman"/>
      <w:b/>
      <w:bCs/>
      <w:sz w:val="28"/>
      <w:szCs w:val="28"/>
      <w:lang w:eastAsia="ru-RU"/>
    </w:rPr>
  </w:style>
  <w:style w:type="paragraph" w:customStyle="1" w:styleId="26">
    <w:name w:val="Знак Знак Знак Знак 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character" w:styleId="afb">
    <w:name w:val="Hyperlink"/>
    <w:uiPriority w:val="99"/>
    <w:rsid w:val="003D47EB"/>
    <w:rPr>
      <w:rFonts w:cs="Times New Roman"/>
      <w:color w:val="0000FF"/>
      <w:u w:val="single"/>
    </w:rPr>
  </w:style>
  <w:style w:type="character" w:styleId="afc">
    <w:name w:val="FollowedHyperlink"/>
    <w:uiPriority w:val="99"/>
    <w:rsid w:val="003D47EB"/>
    <w:rPr>
      <w:rFonts w:cs="Times New Roman"/>
      <w:color w:val="800080"/>
      <w:u w:val="single"/>
    </w:rPr>
  </w:style>
  <w:style w:type="paragraph" w:customStyle="1" w:styleId="xl33">
    <w:name w:val="xl33"/>
    <w:basedOn w:val="a"/>
    <w:rsid w:val="003D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b/>
      <w:bCs/>
      <w:sz w:val="24"/>
      <w:szCs w:val="24"/>
      <w:lang w:eastAsia="ru-RU"/>
    </w:rPr>
  </w:style>
  <w:style w:type="paragraph" w:customStyle="1" w:styleId="xl34">
    <w:name w:val="xl34"/>
    <w:basedOn w:val="a"/>
    <w:rsid w:val="003D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b/>
      <w:bCs/>
      <w:sz w:val="24"/>
      <w:szCs w:val="24"/>
      <w:lang w:eastAsia="ru-RU"/>
    </w:rPr>
  </w:style>
  <w:style w:type="paragraph" w:customStyle="1" w:styleId="xl35">
    <w:name w:val="xl35"/>
    <w:basedOn w:val="a"/>
    <w:rsid w:val="003D47EB"/>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sz w:val="24"/>
      <w:szCs w:val="24"/>
      <w:lang w:eastAsia="ru-RU"/>
    </w:rPr>
  </w:style>
  <w:style w:type="paragraph" w:customStyle="1" w:styleId="xl36">
    <w:name w:val="xl36"/>
    <w:basedOn w:val="a"/>
    <w:rsid w:val="003D47EB"/>
    <w:pPr>
      <w:pBdr>
        <w:top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sz w:val="24"/>
      <w:szCs w:val="24"/>
      <w:lang w:eastAsia="ru-RU"/>
    </w:rPr>
  </w:style>
  <w:style w:type="paragraph" w:customStyle="1" w:styleId="xl37">
    <w:name w:val="xl37"/>
    <w:basedOn w:val="a"/>
    <w:rsid w:val="003D47EB"/>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b/>
      <w:bCs/>
      <w:sz w:val="24"/>
      <w:szCs w:val="24"/>
      <w:lang w:eastAsia="ru-RU"/>
    </w:rPr>
  </w:style>
  <w:style w:type="paragraph" w:customStyle="1" w:styleId="xl38">
    <w:name w:val="xl38"/>
    <w:basedOn w:val="a"/>
    <w:rsid w:val="003D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sz w:val="16"/>
      <w:szCs w:val="16"/>
      <w:lang w:eastAsia="ru-RU"/>
    </w:rPr>
  </w:style>
  <w:style w:type="paragraph" w:customStyle="1" w:styleId="xl39">
    <w:name w:val="xl39"/>
    <w:basedOn w:val="a"/>
    <w:rsid w:val="003D47EB"/>
    <w:pPr>
      <w:pBdr>
        <w:top w:val="single" w:sz="4" w:space="0" w:color="auto"/>
        <w:right w:val="single" w:sz="4" w:space="0" w:color="auto"/>
      </w:pBdr>
      <w:spacing w:before="100" w:beforeAutospacing="1" w:after="100" w:afterAutospacing="1" w:line="240" w:lineRule="auto"/>
    </w:pPr>
    <w:rPr>
      <w:rFonts w:ascii="Times New Roman" w:eastAsia="Calibri" w:hAnsi="Times New Roman" w:cs="Times New Roman"/>
      <w:sz w:val="16"/>
      <w:szCs w:val="16"/>
      <w:lang w:eastAsia="ru-RU"/>
    </w:rPr>
  </w:style>
  <w:style w:type="paragraph" w:customStyle="1" w:styleId="xl40">
    <w:name w:val="xl40"/>
    <w:basedOn w:val="a"/>
    <w:rsid w:val="003D47EB"/>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sz w:val="16"/>
      <w:szCs w:val="16"/>
      <w:lang w:eastAsia="ru-RU"/>
    </w:rPr>
  </w:style>
  <w:style w:type="paragraph" w:customStyle="1" w:styleId="xl41">
    <w:name w:val="xl41"/>
    <w:basedOn w:val="a"/>
    <w:rsid w:val="003D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b/>
      <w:bCs/>
      <w:i/>
      <w:iCs/>
      <w:sz w:val="16"/>
      <w:szCs w:val="16"/>
      <w:lang w:eastAsia="ru-RU"/>
    </w:rPr>
  </w:style>
  <w:style w:type="paragraph" w:customStyle="1" w:styleId="xl42">
    <w:name w:val="xl42"/>
    <w:basedOn w:val="a"/>
    <w:rsid w:val="003D47E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right"/>
    </w:pPr>
    <w:rPr>
      <w:rFonts w:ascii="Times New Roman" w:eastAsia="Calibri" w:hAnsi="Times New Roman" w:cs="Times New Roman"/>
      <w:sz w:val="16"/>
      <w:szCs w:val="16"/>
      <w:lang w:eastAsia="ru-RU"/>
    </w:rPr>
  </w:style>
  <w:style w:type="paragraph" w:customStyle="1" w:styleId="xl43">
    <w:name w:val="xl43"/>
    <w:basedOn w:val="a"/>
    <w:rsid w:val="003D47EB"/>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right"/>
    </w:pPr>
    <w:rPr>
      <w:rFonts w:ascii="Times New Roman" w:eastAsia="Calibri" w:hAnsi="Times New Roman" w:cs="Times New Roman"/>
      <w:sz w:val="16"/>
      <w:szCs w:val="16"/>
      <w:lang w:eastAsia="ru-RU"/>
    </w:rPr>
  </w:style>
  <w:style w:type="paragraph" w:customStyle="1" w:styleId="xl44">
    <w:name w:val="xl44"/>
    <w:basedOn w:val="a"/>
    <w:rsid w:val="003D47E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right"/>
    </w:pPr>
    <w:rPr>
      <w:rFonts w:ascii="Times New Roman" w:eastAsia="Calibri" w:hAnsi="Times New Roman" w:cs="Times New Roman"/>
      <w:sz w:val="16"/>
      <w:szCs w:val="16"/>
      <w:lang w:eastAsia="ru-RU"/>
    </w:rPr>
  </w:style>
  <w:style w:type="paragraph" w:customStyle="1" w:styleId="ConsPlusTitle">
    <w:name w:val="ConsPlusTitle"/>
    <w:rsid w:val="003D47EB"/>
    <w:pPr>
      <w:widowControl w:val="0"/>
      <w:autoSpaceDE w:val="0"/>
      <w:autoSpaceDN w:val="0"/>
      <w:adjustRightInd w:val="0"/>
      <w:spacing w:after="0" w:line="240" w:lineRule="auto"/>
    </w:pPr>
    <w:rPr>
      <w:rFonts w:ascii="Arial" w:eastAsia="Calibri" w:hAnsi="Arial" w:cs="Arial"/>
      <w:b/>
      <w:bCs/>
      <w:sz w:val="20"/>
      <w:szCs w:val="20"/>
      <w:lang w:eastAsia="ru-RU"/>
    </w:rPr>
  </w:style>
  <w:style w:type="paragraph" w:customStyle="1" w:styleId="1a">
    <w:name w:val="Знак Знак Знак Знак1"/>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1b">
    <w:name w:val="Абзац списка1"/>
    <w:basedOn w:val="a"/>
    <w:rsid w:val="003D47EB"/>
    <w:pPr>
      <w:ind w:left="720"/>
    </w:pPr>
    <w:rPr>
      <w:rFonts w:ascii="Calibri" w:eastAsia="Calibri" w:hAnsi="Calibri" w:cs="Calibri"/>
      <w:lang w:eastAsia="ru-RU"/>
    </w:rPr>
  </w:style>
  <w:style w:type="paragraph" w:customStyle="1" w:styleId="27">
    <w:name w:val="Обычный2"/>
    <w:rsid w:val="003D47EB"/>
    <w:pPr>
      <w:spacing w:after="0" w:line="240" w:lineRule="auto"/>
    </w:pPr>
    <w:rPr>
      <w:rFonts w:ascii="Times New Roman" w:eastAsia="Times New Roman" w:hAnsi="Times New Roman" w:cs="Times New Roman"/>
      <w:snapToGrid w:val="0"/>
      <w:sz w:val="20"/>
      <w:szCs w:val="20"/>
      <w:lang w:eastAsia="ru-RU"/>
    </w:rPr>
  </w:style>
  <w:style w:type="paragraph" w:customStyle="1" w:styleId="120">
    <w:name w:val="Заголовок 12"/>
    <w:basedOn w:val="27"/>
    <w:next w:val="27"/>
    <w:rsid w:val="003D47EB"/>
    <w:pPr>
      <w:keepNext/>
      <w:spacing w:line="240" w:lineRule="exact"/>
      <w:jc w:val="center"/>
    </w:pPr>
    <w:rPr>
      <w:b/>
      <w:snapToGrid/>
      <w:sz w:val="24"/>
    </w:rPr>
  </w:style>
  <w:style w:type="paragraph" w:customStyle="1" w:styleId="28">
    <w:name w:val="Название2"/>
    <w:basedOn w:val="27"/>
    <w:rsid w:val="003D47EB"/>
    <w:pPr>
      <w:jc w:val="center"/>
    </w:pPr>
    <w:rPr>
      <w:b/>
      <w:sz w:val="28"/>
    </w:rPr>
  </w:style>
  <w:style w:type="paragraph" w:customStyle="1" w:styleId="29">
    <w:name w:val="Основной текст с отступом2"/>
    <w:basedOn w:val="a"/>
    <w:rsid w:val="003D47EB"/>
    <w:pPr>
      <w:spacing w:after="0" w:line="240" w:lineRule="auto"/>
      <w:ind w:firstLine="709"/>
      <w:jc w:val="both"/>
    </w:pPr>
    <w:rPr>
      <w:rFonts w:ascii="Times New Roman" w:eastAsia="Times New Roman" w:hAnsi="Times New Roman" w:cs="Times New Roman"/>
      <w:sz w:val="28"/>
      <w:szCs w:val="28"/>
      <w:lang w:eastAsia="ru-RU"/>
    </w:rPr>
  </w:style>
  <w:style w:type="paragraph" w:customStyle="1" w:styleId="41">
    <w:name w:val="Знак Знак Знак Знак4"/>
    <w:basedOn w:val="a"/>
    <w:rsid w:val="003D47EB"/>
    <w:pPr>
      <w:spacing w:before="100" w:beforeAutospacing="1" w:after="100" w:afterAutospacing="1" w:line="240" w:lineRule="auto"/>
    </w:pPr>
    <w:rPr>
      <w:rFonts w:ascii="Tahoma" w:eastAsia="Times New Roman" w:hAnsi="Tahoma" w:cs="Tahoma"/>
      <w:sz w:val="20"/>
      <w:szCs w:val="20"/>
      <w:lang w:val="en-US"/>
    </w:rPr>
  </w:style>
  <w:style w:type="character" w:customStyle="1" w:styleId="51">
    <w:name w:val="Знак Знак5"/>
    <w:locked/>
    <w:rsid w:val="003D47EB"/>
    <w:rPr>
      <w:rFonts w:eastAsia="Calibri"/>
      <w:b/>
      <w:bCs/>
      <w:sz w:val="28"/>
      <w:szCs w:val="28"/>
      <w:lang w:val="ru-RU" w:eastAsia="ru-RU" w:bidi="ar-SA"/>
    </w:rPr>
  </w:style>
  <w:style w:type="character" w:customStyle="1" w:styleId="42">
    <w:name w:val="Знак Знак4"/>
    <w:locked/>
    <w:rsid w:val="003D47EB"/>
    <w:rPr>
      <w:rFonts w:eastAsia="Calibri"/>
      <w:b/>
      <w:bCs/>
      <w:sz w:val="28"/>
      <w:szCs w:val="28"/>
      <w:lang w:val="ru-RU" w:eastAsia="ru-RU" w:bidi="ar-SA"/>
    </w:rPr>
  </w:style>
  <w:style w:type="table" w:styleId="afd">
    <w:name w:val="Table Grid"/>
    <w:basedOn w:val="a1"/>
    <w:rsid w:val="003D47E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71">
    <w:name w:val="Знак Знак7"/>
    <w:locked/>
    <w:rsid w:val="003D47EB"/>
    <w:rPr>
      <w:rFonts w:eastAsia="Calibri"/>
      <w:b/>
      <w:bCs/>
      <w:sz w:val="28"/>
      <w:szCs w:val="28"/>
      <w:lang w:val="ru-RU" w:eastAsia="ru-RU" w:bidi="ar-SA"/>
    </w:rPr>
  </w:style>
  <w:style w:type="character" w:customStyle="1" w:styleId="afe">
    <w:name w:val="Основной шрифт"/>
    <w:rsid w:val="003D47EB"/>
  </w:style>
  <w:style w:type="paragraph" w:customStyle="1" w:styleId="aff">
    <w:name w:val="Влево"/>
    <w:basedOn w:val="a"/>
    <w:rsid w:val="003D47EB"/>
    <w:pPr>
      <w:widowControl w:val="0"/>
      <w:tabs>
        <w:tab w:val="right" w:pos="10631"/>
      </w:tabs>
      <w:autoSpaceDE w:val="0"/>
      <w:autoSpaceDN w:val="0"/>
      <w:spacing w:after="0" w:line="240" w:lineRule="auto"/>
    </w:pPr>
    <w:rPr>
      <w:rFonts w:ascii="Times New Roman" w:eastAsia="Times New Roman" w:hAnsi="Times New Roman" w:cs="Times New Roman"/>
      <w:sz w:val="32"/>
      <w:szCs w:val="32"/>
      <w:lang w:eastAsia="ru-RU"/>
    </w:rPr>
  </w:style>
  <w:style w:type="paragraph" w:customStyle="1" w:styleId="aff0">
    <w:name w:val="По центру"/>
    <w:basedOn w:val="a"/>
    <w:rsid w:val="003D47EB"/>
    <w:pPr>
      <w:keepNext/>
      <w:keepLines/>
      <w:widowControl w:val="0"/>
      <w:autoSpaceDE w:val="0"/>
      <w:autoSpaceDN w:val="0"/>
      <w:spacing w:after="0" w:line="240" w:lineRule="auto"/>
      <w:jc w:val="center"/>
    </w:pPr>
    <w:rPr>
      <w:rFonts w:ascii="Times New Roman" w:eastAsia="Times New Roman" w:hAnsi="Times New Roman" w:cs="Times New Roman"/>
      <w:sz w:val="32"/>
      <w:szCs w:val="32"/>
      <w:lang w:eastAsia="ru-RU"/>
    </w:rPr>
  </w:style>
  <w:style w:type="paragraph" w:customStyle="1" w:styleId="text10">
    <w:name w:val="text_10"/>
    <w:rsid w:val="003D47EB"/>
    <w:pPr>
      <w:widowControl w:val="0"/>
      <w:autoSpaceDE w:val="0"/>
      <w:autoSpaceDN w:val="0"/>
      <w:spacing w:after="0" w:line="240" w:lineRule="auto"/>
      <w:ind w:firstLine="737"/>
      <w:jc w:val="both"/>
    </w:pPr>
    <w:rPr>
      <w:rFonts w:ascii="Times New Roman" w:eastAsia="Times New Roman" w:hAnsi="Times New Roman" w:cs="Times New Roman"/>
      <w:sz w:val="32"/>
      <w:szCs w:val="32"/>
      <w:lang w:eastAsia="ru-RU"/>
    </w:rPr>
  </w:style>
  <w:style w:type="paragraph" w:customStyle="1" w:styleId="aff1">
    <w:name w:val="БеЗотступа"/>
    <w:basedOn w:val="a"/>
    <w:rsid w:val="003D47EB"/>
    <w:pPr>
      <w:widowControl w:val="0"/>
      <w:autoSpaceDE w:val="0"/>
      <w:autoSpaceDN w:val="0"/>
      <w:spacing w:after="0" w:line="240" w:lineRule="auto"/>
      <w:jc w:val="both"/>
    </w:pPr>
    <w:rPr>
      <w:rFonts w:ascii="Times New Roman" w:eastAsia="Times New Roman" w:hAnsi="Times New Roman" w:cs="Times New Roman"/>
      <w:sz w:val="32"/>
      <w:szCs w:val="32"/>
      <w:lang w:eastAsia="ru-RU"/>
    </w:rPr>
  </w:style>
  <w:style w:type="paragraph" w:customStyle="1" w:styleId="aff2">
    <w:name w:val="ПоЛевомуКраю"/>
    <w:basedOn w:val="a"/>
    <w:rsid w:val="003D47EB"/>
    <w:pPr>
      <w:keepLines/>
      <w:widowControl w:val="0"/>
      <w:tabs>
        <w:tab w:val="right" w:pos="10631"/>
      </w:tabs>
      <w:suppressAutoHyphens/>
      <w:autoSpaceDE w:val="0"/>
      <w:autoSpaceDN w:val="0"/>
      <w:spacing w:after="0" w:line="240" w:lineRule="auto"/>
    </w:pPr>
    <w:rPr>
      <w:rFonts w:ascii="Times New Roman" w:eastAsia="Times New Roman" w:hAnsi="Times New Roman" w:cs="Times New Roman"/>
      <w:sz w:val="32"/>
      <w:szCs w:val="32"/>
      <w:lang w:eastAsia="ru-RU"/>
    </w:rPr>
  </w:style>
  <w:style w:type="paragraph" w:customStyle="1" w:styleId="91">
    <w:name w:val="СтатьяДо9"/>
    <w:basedOn w:val="a"/>
    <w:rsid w:val="003D47EB"/>
    <w:pPr>
      <w:widowControl w:val="0"/>
      <w:autoSpaceDE w:val="0"/>
      <w:autoSpaceDN w:val="0"/>
      <w:spacing w:after="0" w:line="240" w:lineRule="auto"/>
      <w:ind w:left="2127" w:hanging="1390"/>
      <w:jc w:val="both"/>
    </w:pPr>
    <w:rPr>
      <w:rFonts w:ascii="Times New Roman" w:eastAsia="Times New Roman" w:hAnsi="Times New Roman" w:cs="Times New Roman"/>
      <w:color w:val="000000"/>
      <w:sz w:val="32"/>
      <w:szCs w:val="32"/>
      <w:lang w:eastAsia="ru-RU"/>
    </w:rPr>
  </w:style>
  <w:style w:type="paragraph" w:customStyle="1" w:styleId="100">
    <w:name w:val="Статьяпосле10"/>
    <w:basedOn w:val="91"/>
    <w:rsid w:val="003D47EB"/>
    <w:pPr>
      <w:ind w:left="2694" w:hanging="1957"/>
    </w:pPr>
  </w:style>
  <w:style w:type="character" w:customStyle="1" w:styleId="aff3">
    <w:name w:val="номер страницы"/>
    <w:basedOn w:val="afe"/>
    <w:rsid w:val="003D47EB"/>
  </w:style>
  <w:style w:type="paragraph" w:styleId="aff4">
    <w:name w:val="List"/>
    <w:basedOn w:val="a"/>
    <w:rsid w:val="003D47EB"/>
    <w:pPr>
      <w:spacing w:after="0" w:line="240" w:lineRule="auto"/>
      <w:ind w:left="283" w:hanging="283"/>
    </w:pPr>
    <w:rPr>
      <w:rFonts w:ascii="Times New Roman" w:eastAsia="Times New Roman" w:hAnsi="Times New Roman" w:cs="Times New Roman"/>
      <w:sz w:val="28"/>
      <w:szCs w:val="20"/>
      <w:lang w:eastAsia="ru-RU"/>
    </w:rPr>
  </w:style>
  <w:style w:type="paragraph" w:styleId="2a">
    <w:name w:val="List 2"/>
    <w:basedOn w:val="a"/>
    <w:rsid w:val="003D47EB"/>
    <w:pPr>
      <w:spacing w:after="0" w:line="240" w:lineRule="auto"/>
      <w:ind w:left="566" w:hanging="283"/>
    </w:pPr>
    <w:rPr>
      <w:rFonts w:ascii="Times New Roman" w:eastAsia="Times New Roman" w:hAnsi="Times New Roman" w:cs="Times New Roman"/>
      <w:sz w:val="28"/>
      <w:szCs w:val="20"/>
      <w:lang w:eastAsia="ru-RU"/>
    </w:rPr>
  </w:style>
  <w:style w:type="paragraph" w:styleId="35">
    <w:name w:val="List 3"/>
    <w:basedOn w:val="a"/>
    <w:rsid w:val="003D47EB"/>
    <w:pPr>
      <w:spacing w:after="0" w:line="240" w:lineRule="auto"/>
      <w:ind w:left="849" w:hanging="283"/>
    </w:pPr>
    <w:rPr>
      <w:rFonts w:ascii="Times New Roman" w:eastAsia="Times New Roman" w:hAnsi="Times New Roman" w:cs="Times New Roman"/>
      <w:sz w:val="28"/>
      <w:szCs w:val="20"/>
      <w:lang w:eastAsia="ru-RU"/>
    </w:rPr>
  </w:style>
  <w:style w:type="paragraph" w:styleId="36">
    <w:name w:val="List Continue 3"/>
    <w:basedOn w:val="a"/>
    <w:rsid w:val="003D47EB"/>
    <w:pPr>
      <w:spacing w:after="120" w:line="240" w:lineRule="auto"/>
      <w:ind w:left="849"/>
    </w:pPr>
    <w:rPr>
      <w:rFonts w:ascii="Times New Roman" w:eastAsia="Times New Roman" w:hAnsi="Times New Roman" w:cs="Times New Roman"/>
      <w:sz w:val="28"/>
      <w:szCs w:val="20"/>
      <w:lang w:eastAsia="ru-RU"/>
    </w:rPr>
  </w:style>
  <w:style w:type="paragraph" w:customStyle="1" w:styleId="210">
    <w:name w:val="Заголовок 21"/>
    <w:basedOn w:val="27"/>
    <w:next w:val="27"/>
    <w:rsid w:val="003D47EB"/>
  </w:style>
  <w:style w:type="paragraph" w:customStyle="1" w:styleId="310">
    <w:name w:val="Заголовок 31"/>
    <w:basedOn w:val="27"/>
    <w:next w:val="27"/>
    <w:rsid w:val="003D47EB"/>
  </w:style>
  <w:style w:type="paragraph" w:customStyle="1" w:styleId="ConsCell">
    <w:name w:val="ConsCell"/>
    <w:rsid w:val="003D47E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211">
    <w:name w:val="Основной текст 21"/>
    <w:basedOn w:val="a"/>
    <w:rsid w:val="003D47EB"/>
    <w:pPr>
      <w:spacing w:after="0" w:line="240" w:lineRule="auto"/>
      <w:ind w:firstLine="720"/>
      <w:jc w:val="both"/>
    </w:pPr>
    <w:rPr>
      <w:rFonts w:ascii="Times New Roman" w:eastAsia="Times New Roman" w:hAnsi="Times New Roman" w:cs="Times New Roman"/>
      <w:sz w:val="24"/>
      <w:szCs w:val="20"/>
      <w:lang w:eastAsia="ru-RU"/>
    </w:rPr>
  </w:style>
  <w:style w:type="character" w:styleId="aff5">
    <w:name w:val="footnote reference"/>
    <w:rsid w:val="003D47EB"/>
    <w:rPr>
      <w:vertAlign w:val="superscript"/>
    </w:rPr>
  </w:style>
  <w:style w:type="paragraph" w:styleId="aff6">
    <w:name w:val="Normal (Web)"/>
    <w:basedOn w:val="a"/>
    <w:rsid w:val="003D47E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7">
    <w:name w:val="Знак Знак Знак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1c">
    <w:name w:val="Знак Знак Знак Знак Знак Знак1"/>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aff8">
    <w:name w:val="Знак Знак Знак Знак Знак Знак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aff9">
    <w:name w:val="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37">
    <w:name w:val="заголовок 3"/>
    <w:basedOn w:val="a"/>
    <w:next w:val="a"/>
    <w:rsid w:val="003D47EB"/>
    <w:pPr>
      <w:keepNext/>
      <w:spacing w:after="0" w:line="240" w:lineRule="auto"/>
      <w:jc w:val="center"/>
    </w:pPr>
    <w:rPr>
      <w:rFonts w:ascii="Times New Roman" w:eastAsia="Times New Roman" w:hAnsi="Times New Roman" w:cs="Times New Roman"/>
      <w:sz w:val="24"/>
      <w:szCs w:val="24"/>
      <w:lang w:eastAsia="ru-RU"/>
    </w:rPr>
  </w:style>
  <w:style w:type="character" w:customStyle="1" w:styleId="affa">
    <w:name w:val="Гипертекстовая ссылка"/>
    <w:rsid w:val="003D47EB"/>
    <w:rPr>
      <w:color w:val="008000"/>
      <w:sz w:val="20"/>
      <w:szCs w:val="20"/>
      <w:u w:val="single"/>
    </w:rPr>
  </w:style>
  <w:style w:type="paragraph" w:customStyle="1" w:styleId="affb">
    <w:name w:val="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styleId="affc">
    <w:name w:val="List Paragraph"/>
    <w:basedOn w:val="a"/>
    <w:qFormat/>
    <w:rsid w:val="003D47EB"/>
    <w:pPr>
      <w:spacing w:after="0" w:line="240" w:lineRule="auto"/>
      <w:ind w:left="720"/>
      <w:contextualSpacing/>
    </w:pPr>
    <w:rPr>
      <w:rFonts w:ascii="Times New Roman" w:eastAsia="Calibri" w:hAnsi="Times New Roman" w:cs="Times New Roman"/>
      <w:sz w:val="24"/>
    </w:rPr>
  </w:style>
  <w:style w:type="paragraph" w:customStyle="1" w:styleId="2b">
    <w:name w:val="Знак Знак Знак Знак Знак Знак2 Знак Знак Знак Знак Знак Знак Знак Знак Знак 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2c">
    <w:name w:val="Знак Знак Знак Знак Знак Знак2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2d">
    <w:name w:val="Знак Знак Знак Знак 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2e">
    <w:name w:val="Знак Знак Знак Знак 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1d">
    <w:name w:val="Знак Знак Знак Знак Знак Знак Знак Знак Знак Знак Знак Знак Знак Знак Знак Знак Знак Знак Знак Знак Знак1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affd">
    <w:name w:val="Знак"/>
    <w:basedOn w:val="a"/>
    <w:rsid w:val="003D47EB"/>
    <w:pPr>
      <w:spacing w:before="100" w:beforeAutospacing="1" w:after="100" w:afterAutospacing="1" w:line="240" w:lineRule="auto"/>
    </w:pPr>
    <w:rPr>
      <w:rFonts w:ascii="Tahoma" w:eastAsia="Times New Roman" w:hAnsi="Tahoma" w:cs="Times New Roman"/>
      <w:sz w:val="20"/>
      <w:szCs w:val="20"/>
      <w:lang w:val="en-US"/>
    </w:rPr>
  </w:style>
  <w:style w:type="character" w:styleId="affe">
    <w:name w:val="annotation reference"/>
    <w:rsid w:val="003D47EB"/>
    <w:rPr>
      <w:sz w:val="16"/>
      <w:szCs w:val="16"/>
    </w:rPr>
  </w:style>
  <w:style w:type="paragraph" w:styleId="afff">
    <w:name w:val="annotation text"/>
    <w:basedOn w:val="a"/>
    <w:link w:val="afff0"/>
    <w:rsid w:val="003D47EB"/>
    <w:pPr>
      <w:spacing w:after="0" w:line="240" w:lineRule="auto"/>
    </w:pPr>
    <w:rPr>
      <w:rFonts w:ascii="Times New Roman" w:eastAsia="Times New Roman" w:hAnsi="Times New Roman" w:cs="Times New Roman"/>
      <w:sz w:val="20"/>
      <w:szCs w:val="20"/>
      <w:lang w:eastAsia="ru-RU"/>
    </w:rPr>
  </w:style>
  <w:style w:type="character" w:customStyle="1" w:styleId="afff0">
    <w:name w:val="Текст примечания Знак"/>
    <w:basedOn w:val="a0"/>
    <w:link w:val="afff"/>
    <w:rsid w:val="003D47EB"/>
    <w:rPr>
      <w:rFonts w:ascii="Times New Roman" w:eastAsia="Times New Roman" w:hAnsi="Times New Roman" w:cs="Times New Roman"/>
      <w:sz w:val="20"/>
      <w:szCs w:val="20"/>
      <w:lang w:eastAsia="ru-RU"/>
    </w:rPr>
  </w:style>
  <w:style w:type="paragraph" w:styleId="afff1">
    <w:name w:val="annotation subject"/>
    <w:basedOn w:val="afff"/>
    <w:next w:val="afff"/>
    <w:link w:val="afff2"/>
    <w:rsid w:val="003D47EB"/>
    <w:rPr>
      <w:b/>
      <w:bCs/>
    </w:rPr>
  </w:style>
  <w:style w:type="character" w:customStyle="1" w:styleId="afff2">
    <w:name w:val="Тема примечания Знак"/>
    <w:basedOn w:val="afff0"/>
    <w:link w:val="afff1"/>
    <w:rsid w:val="003D47EB"/>
    <w:rPr>
      <w:rFonts w:ascii="Times New Roman" w:eastAsia="Times New Roman" w:hAnsi="Times New Roman" w:cs="Times New Roman"/>
      <w:b/>
      <w:bCs/>
      <w:sz w:val="20"/>
      <w:szCs w:val="20"/>
      <w:lang w:eastAsia="ru-RU"/>
    </w:rPr>
  </w:style>
  <w:style w:type="paragraph" w:customStyle="1" w:styleId="1e">
    <w:name w:val="Знак1"/>
    <w:basedOn w:val="a"/>
    <w:rsid w:val="003D47EB"/>
    <w:pPr>
      <w:spacing w:before="100" w:beforeAutospacing="1" w:after="100" w:afterAutospacing="1" w:line="240" w:lineRule="auto"/>
    </w:pPr>
    <w:rPr>
      <w:rFonts w:ascii="Tahoma" w:eastAsia="Times New Roman" w:hAnsi="Tahoma" w:cs="Tahoma"/>
      <w:sz w:val="20"/>
      <w:szCs w:val="20"/>
      <w:lang w:val="en-US"/>
    </w:rPr>
  </w:style>
  <w:style w:type="numbering" w:customStyle="1" w:styleId="111">
    <w:name w:val="Нет списка11"/>
    <w:next w:val="a2"/>
    <w:uiPriority w:val="99"/>
    <w:semiHidden/>
    <w:unhideWhenUsed/>
    <w:rsid w:val="003D47EB"/>
  </w:style>
  <w:style w:type="character" w:customStyle="1" w:styleId="BalloonTextChar1">
    <w:name w:val="Balloon Text Char1"/>
    <w:semiHidden/>
    <w:locked/>
    <w:rsid w:val="003D47EB"/>
    <w:rPr>
      <w:rFonts w:cs="Times New Roman"/>
      <w:sz w:val="2"/>
    </w:rPr>
  </w:style>
  <w:style w:type="paragraph" w:customStyle="1" w:styleId="112">
    <w:name w:val="Абзац списка11"/>
    <w:basedOn w:val="a"/>
    <w:rsid w:val="003D47EB"/>
    <w:pPr>
      <w:ind w:left="720"/>
    </w:pPr>
    <w:rPr>
      <w:rFonts w:ascii="Calibri" w:eastAsia="Times New Roman" w:hAnsi="Calibri" w:cs="Calibri"/>
      <w:lang w:eastAsia="ru-RU"/>
    </w:rPr>
  </w:style>
  <w:style w:type="paragraph" w:customStyle="1" w:styleId="212">
    <w:name w:val="Обычный21"/>
    <w:rsid w:val="003D47EB"/>
    <w:pPr>
      <w:spacing w:after="0" w:line="240" w:lineRule="auto"/>
    </w:pPr>
    <w:rPr>
      <w:rFonts w:ascii="Calibri" w:eastAsia="Times New Roman" w:hAnsi="Calibri" w:cs="Times New Roman"/>
      <w:sz w:val="20"/>
      <w:szCs w:val="20"/>
      <w:lang w:eastAsia="ru-RU"/>
    </w:rPr>
  </w:style>
  <w:style w:type="paragraph" w:customStyle="1" w:styleId="121">
    <w:name w:val="Заголовок 121"/>
    <w:basedOn w:val="212"/>
    <w:next w:val="212"/>
    <w:rsid w:val="003D47EB"/>
    <w:pPr>
      <w:keepNext/>
      <w:spacing w:line="240" w:lineRule="exact"/>
      <w:jc w:val="center"/>
    </w:pPr>
    <w:rPr>
      <w:b/>
      <w:bCs/>
      <w:sz w:val="24"/>
      <w:szCs w:val="24"/>
    </w:rPr>
  </w:style>
  <w:style w:type="paragraph" w:customStyle="1" w:styleId="213">
    <w:name w:val="Название21"/>
    <w:basedOn w:val="212"/>
    <w:rsid w:val="003D47EB"/>
    <w:pPr>
      <w:jc w:val="center"/>
    </w:pPr>
    <w:rPr>
      <w:b/>
      <w:bCs/>
      <w:sz w:val="28"/>
      <w:szCs w:val="28"/>
    </w:rPr>
  </w:style>
  <w:style w:type="paragraph" w:customStyle="1" w:styleId="214">
    <w:name w:val="Основной текст с отступом21"/>
    <w:basedOn w:val="a"/>
    <w:rsid w:val="003D47EB"/>
    <w:pPr>
      <w:spacing w:after="0" w:line="240" w:lineRule="auto"/>
      <w:ind w:firstLine="709"/>
      <w:jc w:val="both"/>
    </w:pPr>
    <w:rPr>
      <w:rFonts w:ascii="Calibri" w:eastAsia="Times New Roman" w:hAnsi="Calibri" w:cs="Times New Roman"/>
      <w:sz w:val="28"/>
      <w:szCs w:val="28"/>
      <w:lang w:eastAsia="ru-RU"/>
    </w:rPr>
  </w:style>
  <w:style w:type="paragraph" w:customStyle="1" w:styleId="38">
    <w:name w:val="Знак Знак Знак Знак3"/>
    <w:basedOn w:val="a"/>
    <w:rsid w:val="003D47EB"/>
    <w:pPr>
      <w:spacing w:before="100" w:beforeAutospacing="1" w:after="100" w:afterAutospacing="1" w:line="240" w:lineRule="auto"/>
    </w:pPr>
    <w:rPr>
      <w:rFonts w:ascii="Tahoma" w:eastAsia="Times New Roman" w:hAnsi="Tahoma" w:cs="Tahoma"/>
      <w:sz w:val="20"/>
      <w:szCs w:val="20"/>
      <w:lang w:val="en-US"/>
    </w:rPr>
  </w:style>
  <w:style w:type="character" w:customStyle="1" w:styleId="52">
    <w:name w:val="Знак Знак52"/>
    <w:locked/>
    <w:rsid w:val="003D47EB"/>
    <w:rPr>
      <w:rFonts w:eastAsia="Times New Roman"/>
      <w:b/>
      <w:sz w:val="28"/>
      <w:lang w:val="ru-RU" w:eastAsia="ru-RU"/>
    </w:rPr>
  </w:style>
  <w:style w:type="character" w:customStyle="1" w:styleId="420">
    <w:name w:val="Знак Знак42"/>
    <w:locked/>
    <w:rsid w:val="003D47EB"/>
    <w:rPr>
      <w:rFonts w:eastAsia="Times New Roman"/>
      <w:b/>
      <w:sz w:val="28"/>
      <w:lang w:val="ru-RU" w:eastAsia="ru-RU"/>
    </w:rPr>
  </w:style>
  <w:style w:type="table" w:customStyle="1" w:styleId="1f">
    <w:name w:val="Сетка таблицы1"/>
    <w:basedOn w:val="a1"/>
    <w:next w:val="afd"/>
    <w:rsid w:val="003D47EB"/>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72">
    <w:name w:val="Знак Знак72"/>
    <w:locked/>
    <w:rsid w:val="003D47EB"/>
    <w:rPr>
      <w:rFonts w:eastAsia="Times New Roman"/>
      <w:b/>
      <w:sz w:val="28"/>
      <w:lang w:val="ru-RU" w:eastAsia="ru-RU"/>
    </w:rPr>
  </w:style>
  <w:style w:type="paragraph" w:customStyle="1" w:styleId="2f">
    <w:name w:val="Абзац списка2"/>
    <w:basedOn w:val="a"/>
    <w:rsid w:val="003D47EB"/>
    <w:pPr>
      <w:ind w:left="708"/>
    </w:pPr>
    <w:rPr>
      <w:rFonts w:ascii="Calibri" w:eastAsia="Times New Roman" w:hAnsi="Calibri" w:cs="Calibri"/>
      <w:lang w:eastAsia="ru-RU"/>
    </w:rPr>
  </w:style>
  <w:style w:type="paragraph" w:customStyle="1" w:styleId="ConsPlusCell">
    <w:name w:val="ConsPlusCell"/>
    <w:rsid w:val="003D47EB"/>
    <w:pPr>
      <w:widowControl w:val="0"/>
      <w:autoSpaceDE w:val="0"/>
      <w:autoSpaceDN w:val="0"/>
      <w:adjustRightInd w:val="0"/>
      <w:spacing w:after="0" w:line="240" w:lineRule="auto"/>
    </w:pPr>
    <w:rPr>
      <w:rFonts w:ascii="Calibri" w:eastAsia="Times New Roman" w:hAnsi="Calibri" w:cs="Times New Roman"/>
      <w:sz w:val="28"/>
      <w:szCs w:val="28"/>
      <w:lang w:eastAsia="ru-RU"/>
    </w:rPr>
  </w:style>
  <w:style w:type="paragraph" w:customStyle="1" w:styleId="1f0">
    <w:name w:val="Знак Знак Знак Знак Знак Знак1 Знак"/>
    <w:basedOn w:val="a"/>
    <w:rsid w:val="003D47EB"/>
    <w:pPr>
      <w:spacing w:after="160" w:line="240" w:lineRule="exact"/>
    </w:pPr>
    <w:rPr>
      <w:rFonts w:ascii="Calibri" w:eastAsia="Times New Roman" w:hAnsi="Calibri" w:cs="Times New Roman"/>
      <w:sz w:val="28"/>
      <w:szCs w:val="28"/>
    </w:rPr>
  </w:style>
  <w:style w:type="paragraph" w:customStyle="1" w:styleId="130">
    <w:name w:val="Знак Знак Знак Знак Знак Знак1 Знак3"/>
    <w:basedOn w:val="a"/>
    <w:rsid w:val="003D47EB"/>
    <w:pPr>
      <w:spacing w:after="160" w:line="240" w:lineRule="exact"/>
    </w:pPr>
    <w:rPr>
      <w:rFonts w:ascii="Calibri" w:eastAsia="Times New Roman" w:hAnsi="Calibri" w:cs="Times New Roman"/>
      <w:sz w:val="28"/>
      <w:szCs w:val="28"/>
    </w:rPr>
  </w:style>
  <w:style w:type="paragraph" w:customStyle="1" w:styleId="39">
    <w:name w:val="Обычный3"/>
    <w:rsid w:val="003D47EB"/>
    <w:pPr>
      <w:spacing w:after="0" w:line="240" w:lineRule="auto"/>
    </w:pPr>
    <w:rPr>
      <w:rFonts w:ascii="Calibri" w:eastAsia="Times New Roman" w:hAnsi="Calibri" w:cs="Times New Roman"/>
      <w:sz w:val="20"/>
      <w:szCs w:val="20"/>
      <w:lang w:eastAsia="ru-RU"/>
    </w:rPr>
  </w:style>
  <w:style w:type="paragraph" w:customStyle="1" w:styleId="131">
    <w:name w:val="Заголовок 13"/>
    <w:basedOn w:val="39"/>
    <w:next w:val="39"/>
    <w:rsid w:val="003D47EB"/>
    <w:pPr>
      <w:keepNext/>
      <w:spacing w:line="240" w:lineRule="exact"/>
      <w:jc w:val="center"/>
    </w:pPr>
    <w:rPr>
      <w:b/>
      <w:bCs/>
      <w:sz w:val="24"/>
      <w:szCs w:val="24"/>
    </w:rPr>
  </w:style>
  <w:style w:type="paragraph" w:customStyle="1" w:styleId="3a">
    <w:name w:val="Название3"/>
    <w:basedOn w:val="39"/>
    <w:rsid w:val="003D47EB"/>
    <w:pPr>
      <w:jc w:val="center"/>
    </w:pPr>
    <w:rPr>
      <w:b/>
      <w:bCs/>
      <w:sz w:val="28"/>
      <w:szCs w:val="28"/>
    </w:rPr>
  </w:style>
  <w:style w:type="paragraph" w:customStyle="1" w:styleId="3b">
    <w:name w:val="Основной текст с отступом3"/>
    <w:basedOn w:val="a"/>
    <w:rsid w:val="003D47EB"/>
    <w:pPr>
      <w:spacing w:after="0" w:line="240" w:lineRule="auto"/>
      <w:ind w:firstLine="709"/>
      <w:jc w:val="both"/>
    </w:pPr>
    <w:rPr>
      <w:rFonts w:ascii="Calibri" w:eastAsia="Times New Roman" w:hAnsi="Calibri" w:cs="Times New Roman"/>
      <w:sz w:val="28"/>
      <w:szCs w:val="28"/>
      <w:lang w:eastAsia="ru-RU"/>
    </w:rPr>
  </w:style>
  <w:style w:type="paragraph" w:customStyle="1" w:styleId="2f0">
    <w:name w:val="Знак Знак Знак Знак2"/>
    <w:basedOn w:val="a"/>
    <w:rsid w:val="003D47EB"/>
    <w:pPr>
      <w:spacing w:before="100" w:beforeAutospacing="1" w:after="100" w:afterAutospacing="1" w:line="240" w:lineRule="auto"/>
    </w:pPr>
    <w:rPr>
      <w:rFonts w:ascii="Tahoma" w:eastAsia="Times New Roman" w:hAnsi="Tahoma" w:cs="Tahoma"/>
      <w:sz w:val="20"/>
      <w:szCs w:val="20"/>
      <w:lang w:val="en-US"/>
    </w:rPr>
  </w:style>
  <w:style w:type="character" w:customStyle="1" w:styleId="510">
    <w:name w:val="Знак Знак51"/>
    <w:locked/>
    <w:rsid w:val="003D47EB"/>
    <w:rPr>
      <w:rFonts w:eastAsia="Times New Roman"/>
      <w:b/>
      <w:sz w:val="28"/>
      <w:lang w:val="ru-RU" w:eastAsia="ru-RU"/>
    </w:rPr>
  </w:style>
  <w:style w:type="character" w:customStyle="1" w:styleId="410">
    <w:name w:val="Знак Знак41"/>
    <w:locked/>
    <w:rsid w:val="003D47EB"/>
    <w:rPr>
      <w:rFonts w:eastAsia="Times New Roman"/>
      <w:b/>
      <w:sz w:val="28"/>
      <w:lang w:val="ru-RU" w:eastAsia="ru-RU"/>
    </w:rPr>
  </w:style>
  <w:style w:type="character" w:customStyle="1" w:styleId="710">
    <w:name w:val="Знак Знак71"/>
    <w:locked/>
    <w:rsid w:val="003D47EB"/>
    <w:rPr>
      <w:rFonts w:eastAsia="Times New Roman"/>
      <w:b/>
      <w:sz w:val="28"/>
      <w:lang w:val="ru-RU" w:eastAsia="ru-RU"/>
    </w:rPr>
  </w:style>
  <w:style w:type="paragraph" w:customStyle="1" w:styleId="3c">
    <w:name w:val="Абзац списка3"/>
    <w:basedOn w:val="a"/>
    <w:rsid w:val="003D47EB"/>
    <w:pPr>
      <w:ind w:left="720"/>
    </w:pPr>
    <w:rPr>
      <w:rFonts w:ascii="Calibri" w:eastAsia="Times New Roman" w:hAnsi="Calibri" w:cs="Calibri"/>
    </w:rPr>
  </w:style>
  <w:style w:type="paragraph" w:customStyle="1" w:styleId="122">
    <w:name w:val="Знак Знак Знак Знак Знак Знак1 Знак2"/>
    <w:basedOn w:val="a"/>
    <w:rsid w:val="003D47EB"/>
    <w:pPr>
      <w:spacing w:after="160" w:line="240" w:lineRule="exact"/>
    </w:pPr>
    <w:rPr>
      <w:rFonts w:ascii="Calibri" w:eastAsia="Times New Roman" w:hAnsi="Calibri" w:cs="Times New Roman"/>
      <w:sz w:val="28"/>
      <w:szCs w:val="28"/>
    </w:rPr>
  </w:style>
  <w:style w:type="paragraph" w:customStyle="1" w:styleId="113">
    <w:name w:val="Знак Знак Знак Знак Знак Знак1 Знак1"/>
    <w:basedOn w:val="a"/>
    <w:rsid w:val="003D47EB"/>
    <w:pPr>
      <w:spacing w:after="160" w:line="240" w:lineRule="exact"/>
    </w:pPr>
    <w:rPr>
      <w:rFonts w:ascii="Calibri" w:eastAsia="Times New Roman" w:hAnsi="Calibri" w:cs="Times New Roman"/>
      <w:sz w:val="28"/>
      <w:szCs w:val="28"/>
    </w:rPr>
  </w:style>
  <w:style w:type="paragraph" w:styleId="afff3">
    <w:name w:val="footnote text"/>
    <w:basedOn w:val="a"/>
    <w:link w:val="afff4"/>
    <w:rsid w:val="003D47EB"/>
    <w:pPr>
      <w:spacing w:after="0" w:line="240" w:lineRule="auto"/>
    </w:pPr>
    <w:rPr>
      <w:rFonts w:ascii="Calibri" w:eastAsia="Times New Roman" w:hAnsi="Calibri" w:cs="Times New Roman"/>
      <w:sz w:val="20"/>
      <w:szCs w:val="20"/>
      <w:lang w:val="x-none" w:eastAsia="x-none"/>
    </w:rPr>
  </w:style>
  <w:style w:type="character" w:customStyle="1" w:styleId="afff4">
    <w:name w:val="Текст сноски Знак"/>
    <w:basedOn w:val="a0"/>
    <w:link w:val="afff3"/>
    <w:rsid w:val="003D47EB"/>
    <w:rPr>
      <w:rFonts w:ascii="Calibri" w:eastAsia="Times New Roman" w:hAnsi="Calibri" w:cs="Times New Roman"/>
      <w:sz w:val="20"/>
      <w:szCs w:val="20"/>
      <w:lang w:val="x-none" w:eastAsia="x-none"/>
    </w:rPr>
  </w:style>
  <w:style w:type="character" w:styleId="afff5">
    <w:name w:val="endnote reference"/>
    <w:rsid w:val="003D47EB"/>
    <w:rPr>
      <w:rFonts w:cs="Times New Roman"/>
      <w:vertAlign w:val="superscript"/>
    </w:rPr>
  </w:style>
  <w:style w:type="paragraph" w:customStyle="1" w:styleId="ListParagraph1">
    <w:name w:val="List Paragraph1"/>
    <w:basedOn w:val="a"/>
    <w:rsid w:val="003D47EB"/>
    <w:pPr>
      <w:ind w:left="720"/>
    </w:pPr>
    <w:rPr>
      <w:rFonts w:ascii="Calibri" w:eastAsia="Times New Roman" w:hAnsi="Calibri" w:cs="Calibri"/>
    </w:rPr>
  </w:style>
  <w:style w:type="character" w:customStyle="1" w:styleId="1f1">
    <w:name w:val="Знак Знак1"/>
    <w:rsid w:val="003D47EB"/>
    <w:rPr>
      <w:rFonts w:eastAsia="Calibri"/>
      <w:b/>
      <w:bCs/>
      <w:sz w:val="28"/>
      <w:szCs w:val="28"/>
    </w:rPr>
  </w:style>
  <w:style w:type="character" w:customStyle="1" w:styleId="afff6">
    <w:name w:val="Знак Знак"/>
    <w:rsid w:val="003D47EB"/>
    <w:rPr>
      <w:rFonts w:ascii="Tahoma" w:hAnsi="Tahoma" w:cs="Tahoma"/>
      <w:sz w:val="16"/>
      <w:szCs w:val="16"/>
    </w:rPr>
  </w:style>
  <w:style w:type="numbering" w:customStyle="1" w:styleId="2f1">
    <w:name w:val="Нет списка2"/>
    <w:next w:val="a2"/>
    <w:uiPriority w:val="99"/>
    <w:semiHidden/>
    <w:unhideWhenUsed/>
    <w:rsid w:val="003D47EB"/>
  </w:style>
  <w:style w:type="paragraph" w:customStyle="1" w:styleId="font5">
    <w:name w:val="font5"/>
    <w:basedOn w:val="a"/>
    <w:rsid w:val="009C4BAC"/>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23">
    <w:name w:val="xl123"/>
    <w:basedOn w:val="a"/>
    <w:rsid w:val="009C4BAC"/>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24">
    <w:name w:val="xl124"/>
    <w:basedOn w:val="a"/>
    <w:rsid w:val="009C4BAC"/>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25">
    <w:name w:val="xl125"/>
    <w:basedOn w:val="a"/>
    <w:rsid w:val="009C4BAC"/>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26">
    <w:name w:val="xl126"/>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7">
    <w:name w:val="xl127"/>
    <w:basedOn w:val="a"/>
    <w:rsid w:val="009C4B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
    <w:name w:val="xl128"/>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9">
    <w:name w:val="xl129"/>
    <w:basedOn w:val="a"/>
    <w:rsid w:val="009C4BAC"/>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30">
    <w:name w:val="xl130"/>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31">
    <w:name w:val="xl131"/>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32">
    <w:name w:val="xl132"/>
    <w:basedOn w:val="a"/>
    <w:rsid w:val="009C4BAC"/>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33">
    <w:name w:val="xl133"/>
    <w:basedOn w:val="a"/>
    <w:rsid w:val="009C4BAC"/>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34">
    <w:name w:val="xl134"/>
    <w:basedOn w:val="a"/>
    <w:rsid w:val="009C4BA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35">
    <w:name w:val="xl135"/>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36">
    <w:name w:val="xl136"/>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137">
    <w:name w:val="xl137"/>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138">
    <w:name w:val="xl138"/>
    <w:basedOn w:val="a"/>
    <w:rsid w:val="009C4BAC"/>
    <w:pPr>
      <w:pBdr>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39">
    <w:name w:val="xl139"/>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0">
    <w:name w:val="xl140"/>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141">
    <w:name w:val="xl141"/>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142">
    <w:name w:val="xl142"/>
    <w:basedOn w:val="a"/>
    <w:rsid w:val="009C4BAC"/>
    <w:pPr>
      <w:spacing w:before="100" w:beforeAutospacing="1" w:after="100" w:afterAutospacing="1" w:line="240" w:lineRule="auto"/>
    </w:pPr>
    <w:rPr>
      <w:rFonts w:ascii="Times New Roman" w:eastAsia="Times New Roman" w:hAnsi="Times New Roman" w:cs="Times New Roman"/>
      <w:color w:val="FF0000"/>
      <w:sz w:val="20"/>
      <w:szCs w:val="20"/>
      <w:lang w:eastAsia="ru-RU"/>
    </w:rPr>
  </w:style>
  <w:style w:type="paragraph" w:customStyle="1" w:styleId="xl143">
    <w:name w:val="xl143"/>
    <w:basedOn w:val="a"/>
    <w:rsid w:val="009C4BAC"/>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4">
    <w:name w:val="xl144"/>
    <w:basedOn w:val="a"/>
    <w:rsid w:val="009C4BAC"/>
    <w:pPr>
      <w:shd w:val="clear" w:color="000000" w:fill="FABF8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5">
    <w:name w:val="xl145"/>
    <w:basedOn w:val="a"/>
    <w:rsid w:val="009C4BA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6">
    <w:name w:val="xl146"/>
    <w:basedOn w:val="a"/>
    <w:rsid w:val="009C4BAC"/>
    <w:pPr>
      <w:shd w:val="clear" w:color="000000" w:fill="FFFF00"/>
      <w:spacing w:before="100" w:beforeAutospacing="1" w:after="100" w:afterAutospacing="1" w:line="240" w:lineRule="auto"/>
    </w:pPr>
    <w:rPr>
      <w:rFonts w:ascii="Times New Roman" w:eastAsia="Times New Roman" w:hAnsi="Times New Roman" w:cs="Times New Roman"/>
      <w:color w:val="FF0000"/>
      <w:sz w:val="20"/>
      <w:szCs w:val="20"/>
      <w:lang w:eastAsia="ru-RU"/>
    </w:rPr>
  </w:style>
  <w:style w:type="paragraph" w:customStyle="1" w:styleId="xl147">
    <w:name w:val="xl147"/>
    <w:basedOn w:val="a"/>
    <w:rsid w:val="009C4BAC"/>
    <w:pPr>
      <w:shd w:val="clear" w:color="000000" w:fill="FABF8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8">
    <w:name w:val="xl148"/>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49">
    <w:name w:val="xl149"/>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50">
    <w:name w:val="xl150"/>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51">
    <w:name w:val="xl151"/>
    <w:basedOn w:val="a"/>
    <w:rsid w:val="009C4BAC"/>
    <w:pPr>
      <w:shd w:val="clear" w:color="000000" w:fill="FABF8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52">
    <w:name w:val="xl152"/>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53">
    <w:name w:val="xl153"/>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54">
    <w:name w:val="xl154"/>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55">
    <w:name w:val="xl155"/>
    <w:basedOn w:val="a"/>
    <w:rsid w:val="009C4BAC"/>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56">
    <w:name w:val="xl156"/>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57">
    <w:name w:val="xl157"/>
    <w:basedOn w:val="a"/>
    <w:rsid w:val="009C4B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58">
    <w:name w:val="xl158"/>
    <w:basedOn w:val="a"/>
    <w:rsid w:val="009C4B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59">
    <w:name w:val="xl159"/>
    <w:basedOn w:val="a"/>
    <w:rsid w:val="009C4BA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pPr>
    <w:rPr>
      <w:rFonts w:ascii="Times New Roman" w:eastAsia="Times New Roman" w:hAnsi="Times New Roman" w:cs="Times New Roman"/>
      <w:i/>
      <w:iCs/>
      <w:sz w:val="20"/>
      <w:szCs w:val="20"/>
      <w:lang w:eastAsia="ru-RU"/>
    </w:rPr>
  </w:style>
  <w:style w:type="paragraph" w:customStyle="1" w:styleId="xl160">
    <w:name w:val="xl160"/>
    <w:basedOn w:val="a"/>
    <w:rsid w:val="009C4BAC"/>
    <w:pPr>
      <w:spacing w:before="100" w:beforeAutospacing="1" w:after="100" w:afterAutospacing="1" w:line="240" w:lineRule="auto"/>
    </w:pPr>
    <w:rPr>
      <w:rFonts w:ascii="Times New Roman" w:eastAsia="Times New Roman" w:hAnsi="Times New Roman" w:cs="Times New Roman"/>
      <w:i/>
      <w:iCs/>
      <w:sz w:val="20"/>
      <w:szCs w:val="20"/>
      <w:lang w:eastAsia="ru-RU"/>
    </w:rPr>
  </w:style>
  <w:style w:type="paragraph" w:customStyle="1" w:styleId="xl161">
    <w:name w:val="xl161"/>
    <w:basedOn w:val="a"/>
    <w:rsid w:val="009C4BAC"/>
    <w:pP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62">
    <w:name w:val="xl162"/>
    <w:basedOn w:val="a"/>
    <w:rsid w:val="009C4BAC"/>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3">
    <w:name w:val="xl163"/>
    <w:basedOn w:val="a"/>
    <w:rsid w:val="009C4BAC"/>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64">
    <w:name w:val="xl164"/>
    <w:basedOn w:val="a"/>
    <w:rsid w:val="009C4BA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pPr>
    <w:rPr>
      <w:rFonts w:ascii="Times New Roman" w:eastAsia="Times New Roman" w:hAnsi="Times New Roman" w:cs="Times New Roman"/>
      <w:b/>
      <w:bCs/>
      <w:i/>
      <w:iCs/>
      <w:sz w:val="20"/>
      <w:szCs w:val="20"/>
      <w:lang w:eastAsia="ru-RU"/>
    </w:rPr>
  </w:style>
  <w:style w:type="paragraph" w:customStyle="1" w:styleId="xl165">
    <w:name w:val="xl165"/>
    <w:basedOn w:val="a"/>
    <w:rsid w:val="009C4BA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66">
    <w:name w:val="xl166"/>
    <w:basedOn w:val="a"/>
    <w:rsid w:val="009C4BAC"/>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67">
    <w:name w:val="xl167"/>
    <w:basedOn w:val="a"/>
    <w:rsid w:val="009C4BAC"/>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168">
    <w:name w:val="xl168"/>
    <w:basedOn w:val="a"/>
    <w:rsid w:val="009C4BA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pPr>
    <w:rPr>
      <w:rFonts w:ascii="Times New Roman" w:eastAsia="Times New Roman" w:hAnsi="Times New Roman" w:cs="Times New Roman"/>
      <w:b/>
      <w:bCs/>
      <w:sz w:val="20"/>
      <w:szCs w:val="20"/>
      <w:lang w:eastAsia="ru-RU"/>
    </w:rPr>
  </w:style>
  <w:style w:type="paragraph" w:customStyle="1" w:styleId="xl169">
    <w:name w:val="xl169"/>
    <w:basedOn w:val="a"/>
    <w:rsid w:val="009C4BA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pPr>
    <w:rPr>
      <w:rFonts w:ascii="Times New Roman" w:eastAsia="Times New Roman" w:hAnsi="Times New Roman" w:cs="Times New Roman"/>
      <w:b/>
      <w:bCs/>
      <w:sz w:val="20"/>
      <w:szCs w:val="20"/>
      <w:lang w:eastAsia="ru-RU"/>
    </w:rPr>
  </w:style>
  <w:style w:type="paragraph" w:customStyle="1" w:styleId="xl170">
    <w:name w:val="xl170"/>
    <w:basedOn w:val="a"/>
    <w:rsid w:val="009C4BA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pPr>
    <w:rPr>
      <w:rFonts w:ascii="Times New Roman" w:eastAsia="Times New Roman" w:hAnsi="Times New Roman" w:cs="Times New Roman"/>
      <w:b/>
      <w:bCs/>
      <w:i/>
      <w:iCs/>
      <w:sz w:val="20"/>
      <w:szCs w:val="20"/>
      <w:lang w:eastAsia="ru-RU"/>
    </w:rPr>
  </w:style>
  <w:style w:type="paragraph" w:customStyle="1" w:styleId="xl171">
    <w:name w:val="xl171"/>
    <w:basedOn w:val="a"/>
    <w:rsid w:val="009C4BA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pPr>
    <w:rPr>
      <w:rFonts w:ascii="Times New Roman" w:eastAsia="Times New Roman" w:hAnsi="Times New Roman" w:cs="Times New Roman"/>
      <w:b/>
      <w:bCs/>
      <w:i/>
      <w:iCs/>
      <w:sz w:val="20"/>
      <w:szCs w:val="20"/>
      <w:lang w:eastAsia="ru-RU"/>
    </w:rPr>
  </w:style>
  <w:style w:type="paragraph" w:customStyle="1" w:styleId="xl172">
    <w:name w:val="xl172"/>
    <w:basedOn w:val="a"/>
    <w:rsid w:val="009C4BA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pPr>
    <w:rPr>
      <w:rFonts w:ascii="Times New Roman" w:eastAsia="Times New Roman" w:hAnsi="Times New Roman" w:cs="Times New Roman"/>
      <w:b/>
      <w:bCs/>
      <w:sz w:val="20"/>
      <w:szCs w:val="20"/>
      <w:lang w:eastAsia="ru-RU"/>
    </w:rPr>
  </w:style>
  <w:style w:type="paragraph" w:customStyle="1" w:styleId="xl173">
    <w:name w:val="xl173"/>
    <w:basedOn w:val="a"/>
    <w:rsid w:val="009C4BA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pPr>
    <w:rPr>
      <w:rFonts w:ascii="Times New Roman" w:eastAsia="Times New Roman" w:hAnsi="Times New Roman" w:cs="Times New Roman"/>
      <w:b/>
      <w:bCs/>
      <w:sz w:val="20"/>
      <w:szCs w:val="20"/>
      <w:lang w:eastAsia="ru-RU"/>
    </w:rPr>
  </w:style>
  <w:style w:type="paragraph" w:customStyle="1" w:styleId="xl174">
    <w:name w:val="xl174"/>
    <w:basedOn w:val="a"/>
    <w:rsid w:val="009C4BAC"/>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175">
    <w:name w:val="xl175"/>
    <w:basedOn w:val="a"/>
    <w:rsid w:val="009C4BAC"/>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176">
    <w:name w:val="xl176"/>
    <w:basedOn w:val="a"/>
    <w:rsid w:val="009C4BAC"/>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77">
    <w:name w:val="xl177"/>
    <w:basedOn w:val="a"/>
    <w:rsid w:val="009C4BAC"/>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78">
    <w:name w:val="xl178"/>
    <w:basedOn w:val="a"/>
    <w:rsid w:val="009C4BA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9">
    <w:name w:val="xl179"/>
    <w:basedOn w:val="a"/>
    <w:rsid w:val="009C4BAC"/>
    <w:pPr>
      <w:pBdr>
        <w:top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80">
    <w:name w:val="xl180"/>
    <w:basedOn w:val="a"/>
    <w:rsid w:val="009C4BAC"/>
    <w:pPr>
      <w:pBdr>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81">
    <w:name w:val="xl181"/>
    <w:basedOn w:val="a"/>
    <w:rsid w:val="009C4BAC"/>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82">
    <w:name w:val="xl182"/>
    <w:basedOn w:val="a"/>
    <w:rsid w:val="009C4BA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3">
    <w:name w:val="xl183"/>
    <w:basedOn w:val="a"/>
    <w:rsid w:val="009C4BA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4">
    <w:name w:val="xl184"/>
    <w:basedOn w:val="a"/>
    <w:rsid w:val="009C4BA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5">
    <w:name w:val="xl185"/>
    <w:basedOn w:val="a"/>
    <w:rsid w:val="009C4B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6">
    <w:name w:val="xl186"/>
    <w:basedOn w:val="a"/>
    <w:rsid w:val="009C4B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7">
    <w:name w:val="xl187"/>
    <w:basedOn w:val="a"/>
    <w:rsid w:val="009C4B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8">
    <w:name w:val="xl188"/>
    <w:basedOn w:val="a"/>
    <w:rsid w:val="009C4BAC"/>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9">
    <w:name w:val="xl189"/>
    <w:basedOn w:val="a"/>
    <w:rsid w:val="009C4BAC"/>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0">
    <w:name w:val="xl190"/>
    <w:basedOn w:val="a"/>
    <w:rsid w:val="009C4BAC"/>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1">
    <w:name w:val="xl191"/>
    <w:basedOn w:val="a"/>
    <w:rsid w:val="009C4BAC"/>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2">
    <w:name w:val="xl192"/>
    <w:basedOn w:val="a"/>
    <w:rsid w:val="009C4BAC"/>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3">
    <w:name w:val="xl193"/>
    <w:basedOn w:val="a"/>
    <w:rsid w:val="009C4B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4">
    <w:name w:val="xl194"/>
    <w:basedOn w:val="a"/>
    <w:rsid w:val="009C4B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5">
    <w:name w:val="xl195"/>
    <w:basedOn w:val="a"/>
    <w:rsid w:val="009C4B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6">
    <w:name w:val="xl196"/>
    <w:basedOn w:val="a"/>
    <w:rsid w:val="009C4B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7">
    <w:name w:val="xl197"/>
    <w:basedOn w:val="a"/>
    <w:rsid w:val="009C4B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8">
    <w:name w:val="xl198"/>
    <w:basedOn w:val="a"/>
    <w:rsid w:val="009C4BAC"/>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9">
    <w:name w:val="xl199"/>
    <w:basedOn w:val="a"/>
    <w:rsid w:val="009C4BAC"/>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0">
    <w:name w:val="xl200"/>
    <w:basedOn w:val="a"/>
    <w:rsid w:val="009C4BA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1">
    <w:name w:val="xl201"/>
    <w:basedOn w:val="a"/>
    <w:rsid w:val="009C4BA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2">
    <w:name w:val="xl202"/>
    <w:basedOn w:val="a"/>
    <w:rsid w:val="009C4BAC"/>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3">
    <w:name w:val="xl203"/>
    <w:basedOn w:val="a"/>
    <w:rsid w:val="009C4BAC"/>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4">
    <w:name w:val="xl204"/>
    <w:basedOn w:val="a"/>
    <w:rsid w:val="009C4BAC"/>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5">
    <w:name w:val="xl205"/>
    <w:basedOn w:val="a"/>
    <w:rsid w:val="009C4BAC"/>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6">
    <w:name w:val="xl206"/>
    <w:basedOn w:val="a"/>
    <w:rsid w:val="009C4BAC"/>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
    <w:name w:val="xl207"/>
    <w:basedOn w:val="a"/>
    <w:rsid w:val="009C4BAC"/>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font6">
    <w:name w:val="font6"/>
    <w:basedOn w:val="a"/>
    <w:rsid w:val="00265BA8"/>
    <w:pPr>
      <w:spacing w:before="100" w:beforeAutospacing="1" w:after="100" w:afterAutospacing="1" w:line="240" w:lineRule="auto"/>
    </w:pPr>
    <w:rPr>
      <w:rFonts w:ascii="Arial" w:eastAsia="Times New Roman" w:hAnsi="Arial" w:cs="Arial"/>
      <w:sz w:val="20"/>
      <w:szCs w:val="20"/>
      <w:lang w:eastAsia="ru-RU"/>
    </w:rPr>
  </w:style>
  <w:style w:type="paragraph" w:customStyle="1" w:styleId="xl65">
    <w:name w:val="xl65"/>
    <w:basedOn w:val="a"/>
    <w:rsid w:val="00265BA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6">
    <w:name w:val="xl66"/>
    <w:basedOn w:val="a"/>
    <w:rsid w:val="00265B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
    <w:rsid w:val="00265B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
    <w:rsid w:val="00265BA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9">
    <w:name w:val="xl69"/>
    <w:basedOn w:val="a"/>
    <w:rsid w:val="00265BA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
    <w:rsid w:val="00265BA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
    <w:rsid w:val="00265B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
    <w:rsid w:val="00265B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3">
    <w:name w:val="xl73"/>
    <w:basedOn w:val="a"/>
    <w:rsid w:val="00265B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4">
    <w:name w:val="xl74"/>
    <w:basedOn w:val="a"/>
    <w:rsid w:val="00265B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5">
    <w:name w:val="xl75"/>
    <w:basedOn w:val="a"/>
    <w:rsid w:val="00265BA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43">
    <w:name w:val="Обычный4"/>
    <w:rsid w:val="000630C4"/>
    <w:pPr>
      <w:spacing w:after="0" w:line="240" w:lineRule="auto"/>
    </w:pPr>
    <w:rPr>
      <w:rFonts w:ascii="Times New Roman" w:eastAsia="Times New Roman" w:hAnsi="Times New Roman" w:cs="Times New Roman"/>
      <w:sz w:val="20"/>
      <w:szCs w:val="20"/>
      <w:lang w:eastAsia="ru-RU"/>
    </w:rPr>
  </w:style>
  <w:style w:type="paragraph" w:customStyle="1" w:styleId="140">
    <w:name w:val="Заголовок 14"/>
    <w:basedOn w:val="43"/>
    <w:next w:val="43"/>
    <w:rsid w:val="007A2E51"/>
    <w:pPr>
      <w:keepNext/>
      <w:spacing w:line="240" w:lineRule="exact"/>
      <w:jc w:val="center"/>
    </w:pPr>
    <w:rPr>
      <w:b/>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2" w:uiPriority="0"/>
    <w:lsdException w:name="List 3" w:uiPriority="0"/>
    <w:lsdException w:name="Title" w:semiHidden="0" w:uiPriority="0" w:unhideWhenUsed="0" w:qFormat="1"/>
    <w:lsdException w:name="Default Paragraph Font" w:uiPriority="1"/>
    <w:lsdException w:name="Body Text" w:uiPriority="0"/>
    <w:lsdException w:name="Body Text Indent" w:uiPriority="0"/>
    <w:lsdException w:name="List Continue 3"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3D47EB"/>
    <w:pPr>
      <w:keepNext/>
      <w:widowControl w:val="0"/>
      <w:spacing w:after="0" w:line="240" w:lineRule="auto"/>
      <w:outlineLvl w:val="0"/>
    </w:pPr>
    <w:rPr>
      <w:rFonts w:ascii="Times New Roman" w:eastAsia="Calibri" w:hAnsi="Times New Roman" w:cs="Times New Roman"/>
      <w:sz w:val="28"/>
      <w:szCs w:val="28"/>
      <w:lang w:eastAsia="ru-RU"/>
    </w:rPr>
  </w:style>
  <w:style w:type="paragraph" w:styleId="2">
    <w:name w:val="heading 2"/>
    <w:basedOn w:val="a"/>
    <w:next w:val="a"/>
    <w:link w:val="20"/>
    <w:qFormat/>
    <w:rsid w:val="003D47EB"/>
    <w:pPr>
      <w:keepNext/>
      <w:spacing w:after="0" w:line="240" w:lineRule="auto"/>
      <w:jc w:val="center"/>
      <w:outlineLvl w:val="1"/>
    </w:pPr>
    <w:rPr>
      <w:rFonts w:ascii="Times New Roman" w:eastAsia="Calibri" w:hAnsi="Times New Roman" w:cs="Times New Roman"/>
      <w:sz w:val="28"/>
      <w:szCs w:val="28"/>
      <w:lang w:eastAsia="ru-RU"/>
    </w:rPr>
  </w:style>
  <w:style w:type="paragraph" w:styleId="3">
    <w:name w:val="heading 3"/>
    <w:basedOn w:val="a"/>
    <w:next w:val="a"/>
    <w:link w:val="30"/>
    <w:qFormat/>
    <w:rsid w:val="003D47EB"/>
    <w:pPr>
      <w:keepNext/>
      <w:widowControl w:val="0"/>
      <w:spacing w:after="0" w:line="240" w:lineRule="auto"/>
      <w:ind w:firstLine="567"/>
      <w:jc w:val="both"/>
      <w:outlineLvl w:val="2"/>
    </w:pPr>
    <w:rPr>
      <w:rFonts w:ascii="Times New Roman" w:eastAsia="Calibri" w:hAnsi="Times New Roman" w:cs="Times New Roman"/>
      <w:sz w:val="28"/>
      <w:szCs w:val="28"/>
      <w:lang w:eastAsia="ru-RU"/>
    </w:rPr>
  </w:style>
  <w:style w:type="paragraph" w:styleId="4">
    <w:name w:val="heading 4"/>
    <w:basedOn w:val="a"/>
    <w:next w:val="a"/>
    <w:link w:val="40"/>
    <w:qFormat/>
    <w:rsid w:val="003D47EB"/>
    <w:pPr>
      <w:keepNext/>
      <w:widowControl w:val="0"/>
      <w:tabs>
        <w:tab w:val="right" w:pos="7088"/>
      </w:tabs>
      <w:spacing w:after="0" w:line="240" w:lineRule="auto"/>
      <w:ind w:firstLine="567"/>
      <w:outlineLvl w:val="3"/>
    </w:pPr>
    <w:rPr>
      <w:rFonts w:ascii="Times New Roman" w:eastAsia="Calibri" w:hAnsi="Times New Roman" w:cs="Times New Roman"/>
      <w:sz w:val="28"/>
      <w:szCs w:val="28"/>
      <w:lang w:eastAsia="ru-RU"/>
    </w:rPr>
  </w:style>
  <w:style w:type="paragraph" w:styleId="5">
    <w:name w:val="heading 5"/>
    <w:basedOn w:val="a"/>
    <w:next w:val="a"/>
    <w:link w:val="50"/>
    <w:qFormat/>
    <w:rsid w:val="003D47EB"/>
    <w:pPr>
      <w:keepNext/>
      <w:widowControl w:val="0"/>
      <w:shd w:val="clear" w:color="auto" w:fill="FFFFFF"/>
      <w:autoSpaceDE w:val="0"/>
      <w:autoSpaceDN w:val="0"/>
      <w:adjustRightInd w:val="0"/>
      <w:spacing w:after="0" w:line="269" w:lineRule="exact"/>
      <w:ind w:left="91"/>
      <w:jc w:val="center"/>
      <w:outlineLvl w:val="4"/>
    </w:pPr>
    <w:rPr>
      <w:rFonts w:ascii="Times New Roman" w:eastAsia="Calibri" w:hAnsi="Times New Roman" w:cs="Times New Roman"/>
      <w:color w:val="000000"/>
      <w:spacing w:val="1"/>
      <w:sz w:val="24"/>
      <w:szCs w:val="24"/>
      <w:lang w:eastAsia="ru-RU"/>
    </w:rPr>
  </w:style>
  <w:style w:type="paragraph" w:styleId="6">
    <w:name w:val="heading 6"/>
    <w:basedOn w:val="a"/>
    <w:next w:val="a"/>
    <w:link w:val="60"/>
    <w:qFormat/>
    <w:rsid w:val="003D47EB"/>
    <w:pPr>
      <w:keepNext/>
      <w:widowControl w:val="0"/>
      <w:shd w:val="clear" w:color="auto" w:fill="FFFFFF"/>
      <w:autoSpaceDE w:val="0"/>
      <w:autoSpaceDN w:val="0"/>
      <w:adjustRightInd w:val="0"/>
      <w:spacing w:after="0" w:line="283" w:lineRule="exact"/>
      <w:ind w:left="14"/>
      <w:jc w:val="center"/>
      <w:outlineLvl w:val="5"/>
    </w:pPr>
    <w:rPr>
      <w:rFonts w:ascii="Times New Roman" w:eastAsia="Calibri" w:hAnsi="Times New Roman" w:cs="Times New Roman"/>
      <w:b/>
      <w:bCs/>
      <w:color w:val="000000"/>
      <w:spacing w:val="-3"/>
      <w:sz w:val="28"/>
      <w:szCs w:val="28"/>
      <w:lang w:eastAsia="ru-RU"/>
    </w:rPr>
  </w:style>
  <w:style w:type="paragraph" w:styleId="7">
    <w:name w:val="heading 7"/>
    <w:basedOn w:val="a"/>
    <w:next w:val="a"/>
    <w:link w:val="70"/>
    <w:qFormat/>
    <w:rsid w:val="003D47EB"/>
    <w:pPr>
      <w:keepNext/>
      <w:widowControl w:val="0"/>
      <w:shd w:val="clear" w:color="auto" w:fill="FFFFFF"/>
      <w:autoSpaceDE w:val="0"/>
      <w:autoSpaceDN w:val="0"/>
      <w:adjustRightInd w:val="0"/>
      <w:spacing w:after="0" w:line="240" w:lineRule="auto"/>
      <w:ind w:left="6782"/>
      <w:outlineLvl w:val="6"/>
    </w:pPr>
    <w:rPr>
      <w:rFonts w:ascii="Times New Roman" w:eastAsia="Calibri" w:hAnsi="Times New Roman" w:cs="Times New Roman"/>
      <w:color w:val="000000"/>
      <w:spacing w:val="8"/>
      <w:sz w:val="27"/>
      <w:szCs w:val="27"/>
      <w:lang w:eastAsia="ru-RU"/>
    </w:rPr>
  </w:style>
  <w:style w:type="paragraph" w:styleId="8">
    <w:name w:val="heading 8"/>
    <w:basedOn w:val="a"/>
    <w:next w:val="a"/>
    <w:link w:val="80"/>
    <w:qFormat/>
    <w:rsid w:val="003D47EB"/>
    <w:pPr>
      <w:keepNext/>
      <w:widowControl w:val="0"/>
      <w:autoSpaceDE w:val="0"/>
      <w:autoSpaceDN w:val="0"/>
      <w:adjustRightInd w:val="0"/>
      <w:spacing w:after="0" w:line="240" w:lineRule="auto"/>
      <w:outlineLvl w:val="7"/>
    </w:pPr>
    <w:rPr>
      <w:rFonts w:ascii="Times New Roman" w:eastAsia="Calibri" w:hAnsi="Times New Roman" w:cs="Times New Roman"/>
      <w:b/>
      <w:bCs/>
      <w:sz w:val="20"/>
      <w:szCs w:val="20"/>
      <w:lang w:eastAsia="ru-RU"/>
    </w:rPr>
  </w:style>
  <w:style w:type="paragraph" w:styleId="9">
    <w:name w:val="heading 9"/>
    <w:basedOn w:val="a"/>
    <w:next w:val="a"/>
    <w:link w:val="90"/>
    <w:qFormat/>
    <w:rsid w:val="003D47EB"/>
    <w:pPr>
      <w:keepNext/>
      <w:spacing w:after="0" w:line="240" w:lineRule="auto"/>
      <w:outlineLvl w:val="8"/>
    </w:pPr>
    <w:rPr>
      <w:rFonts w:ascii="Times New Roman" w:eastAsia="Calibri" w:hAnsi="Times New Roman" w:cs="Times New Roman"/>
      <w:color w:val="000000"/>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D47EB"/>
    <w:rPr>
      <w:rFonts w:ascii="Times New Roman" w:eastAsia="Calibri" w:hAnsi="Times New Roman" w:cs="Times New Roman"/>
      <w:sz w:val="28"/>
      <w:szCs w:val="28"/>
      <w:lang w:eastAsia="ru-RU"/>
    </w:rPr>
  </w:style>
  <w:style w:type="character" w:customStyle="1" w:styleId="20">
    <w:name w:val="Заголовок 2 Знак"/>
    <w:basedOn w:val="a0"/>
    <w:link w:val="2"/>
    <w:rsid w:val="003D47EB"/>
    <w:rPr>
      <w:rFonts w:ascii="Times New Roman" w:eastAsia="Calibri" w:hAnsi="Times New Roman" w:cs="Times New Roman"/>
      <w:sz w:val="28"/>
      <w:szCs w:val="28"/>
      <w:lang w:eastAsia="ru-RU"/>
    </w:rPr>
  </w:style>
  <w:style w:type="character" w:customStyle="1" w:styleId="30">
    <w:name w:val="Заголовок 3 Знак"/>
    <w:basedOn w:val="a0"/>
    <w:link w:val="3"/>
    <w:rsid w:val="003D47EB"/>
    <w:rPr>
      <w:rFonts w:ascii="Times New Roman" w:eastAsia="Calibri" w:hAnsi="Times New Roman" w:cs="Times New Roman"/>
      <w:sz w:val="28"/>
      <w:szCs w:val="28"/>
      <w:lang w:eastAsia="ru-RU"/>
    </w:rPr>
  </w:style>
  <w:style w:type="character" w:customStyle="1" w:styleId="40">
    <w:name w:val="Заголовок 4 Знак"/>
    <w:basedOn w:val="a0"/>
    <w:link w:val="4"/>
    <w:rsid w:val="003D47EB"/>
    <w:rPr>
      <w:rFonts w:ascii="Times New Roman" w:eastAsia="Calibri" w:hAnsi="Times New Roman" w:cs="Times New Roman"/>
      <w:sz w:val="28"/>
      <w:szCs w:val="28"/>
      <w:lang w:eastAsia="ru-RU"/>
    </w:rPr>
  </w:style>
  <w:style w:type="character" w:customStyle="1" w:styleId="50">
    <w:name w:val="Заголовок 5 Знак"/>
    <w:basedOn w:val="a0"/>
    <w:link w:val="5"/>
    <w:rsid w:val="003D47EB"/>
    <w:rPr>
      <w:rFonts w:ascii="Times New Roman" w:eastAsia="Calibri" w:hAnsi="Times New Roman" w:cs="Times New Roman"/>
      <w:color w:val="000000"/>
      <w:spacing w:val="1"/>
      <w:sz w:val="24"/>
      <w:szCs w:val="24"/>
      <w:shd w:val="clear" w:color="auto" w:fill="FFFFFF"/>
      <w:lang w:eastAsia="ru-RU"/>
    </w:rPr>
  </w:style>
  <w:style w:type="character" w:customStyle="1" w:styleId="60">
    <w:name w:val="Заголовок 6 Знак"/>
    <w:basedOn w:val="a0"/>
    <w:link w:val="6"/>
    <w:rsid w:val="003D47EB"/>
    <w:rPr>
      <w:rFonts w:ascii="Times New Roman" w:eastAsia="Calibri" w:hAnsi="Times New Roman" w:cs="Times New Roman"/>
      <w:b/>
      <w:bCs/>
      <w:color w:val="000000"/>
      <w:spacing w:val="-3"/>
      <w:sz w:val="28"/>
      <w:szCs w:val="28"/>
      <w:shd w:val="clear" w:color="auto" w:fill="FFFFFF"/>
      <w:lang w:eastAsia="ru-RU"/>
    </w:rPr>
  </w:style>
  <w:style w:type="character" w:customStyle="1" w:styleId="70">
    <w:name w:val="Заголовок 7 Знак"/>
    <w:basedOn w:val="a0"/>
    <w:link w:val="7"/>
    <w:rsid w:val="003D47EB"/>
    <w:rPr>
      <w:rFonts w:ascii="Times New Roman" w:eastAsia="Calibri" w:hAnsi="Times New Roman" w:cs="Times New Roman"/>
      <w:color w:val="000000"/>
      <w:spacing w:val="8"/>
      <w:sz w:val="27"/>
      <w:szCs w:val="27"/>
      <w:shd w:val="clear" w:color="auto" w:fill="FFFFFF"/>
      <w:lang w:eastAsia="ru-RU"/>
    </w:rPr>
  </w:style>
  <w:style w:type="character" w:customStyle="1" w:styleId="80">
    <w:name w:val="Заголовок 8 Знак"/>
    <w:basedOn w:val="a0"/>
    <w:link w:val="8"/>
    <w:rsid w:val="003D47EB"/>
    <w:rPr>
      <w:rFonts w:ascii="Times New Roman" w:eastAsia="Calibri" w:hAnsi="Times New Roman" w:cs="Times New Roman"/>
      <w:b/>
      <w:bCs/>
      <w:sz w:val="20"/>
      <w:szCs w:val="20"/>
      <w:lang w:eastAsia="ru-RU"/>
    </w:rPr>
  </w:style>
  <w:style w:type="character" w:customStyle="1" w:styleId="90">
    <w:name w:val="Заголовок 9 Знак"/>
    <w:basedOn w:val="a0"/>
    <w:link w:val="9"/>
    <w:rsid w:val="003D47EB"/>
    <w:rPr>
      <w:rFonts w:ascii="Times New Roman" w:eastAsia="Calibri" w:hAnsi="Times New Roman" w:cs="Times New Roman"/>
      <w:color w:val="000000"/>
      <w:sz w:val="24"/>
      <w:szCs w:val="24"/>
      <w:lang w:eastAsia="ru-RU"/>
    </w:rPr>
  </w:style>
  <w:style w:type="numbering" w:customStyle="1" w:styleId="11">
    <w:name w:val="Нет списка1"/>
    <w:next w:val="a2"/>
    <w:uiPriority w:val="99"/>
    <w:semiHidden/>
    <w:rsid w:val="003D47EB"/>
  </w:style>
  <w:style w:type="character" w:customStyle="1" w:styleId="a3">
    <w:name w:val="Текст выноски Знак"/>
    <w:link w:val="a4"/>
    <w:semiHidden/>
    <w:locked/>
    <w:rsid w:val="003D47EB"/>
    <w:rPr>
      <w:rFonts w:ascii="Tahoma" w:hAnsi="Tahoma"/>
      <w:sz w:val="16"/>
      <w:szCs w:val="16"/>
      <w:lang w:val="x-none" w:eastAsia="ru-RU"/>
    </w:rPr>
  </w:style>
  <w:style w:type="paragraph" w:styleId="a4">
    <w:name w:val="Balloon Text"/>
    <w:basedOn w:val="a"/>
    <w:link w:val="a3"/>
    <w:semiHidden/>
    <w:rsid w:val="003D47EB"/>
    <w:pPr>
      <w:spacing w:after="0" w:line="240" w:lineRule="auto"/>
    </w:pPr>
    <w:rPr>
      <w:rFonts w:ascii="Tahoma" w:hAnsi="Tahoma"/>
      <w:sz w:val="16"/>
      <w:szCs w:val="16"/>
      <w:lang w:val="x-none" w:eastAsia="ru-RU"/>
    </w:rPr>
  </w:style>
  <w:style w:type="character" w:customStyle="1" w:styleId="12">
    <w:name w:val="Текст выноски Знак1"/>
    <w:basedOn w:val="a0"/>
    <w:uiPriority w:val="99"/>
    <w:semiHidden/>
    <w:rsid w:val="003D47EB"/>
    <w:rPr>
      <w:rFonts w:ascii="Tahoma" w:hAnsi="Tahoma" w:cs="Tahoma"/>
      <w:sz w:val="16"/>
      <w:szCs w:val="16"/>
    </w:rPr>
  </w:style>
  <w:style w:type="paragraph" w:customStyle="1" w:styleId="ConsPlusNormal">
    <w:name w:val="ConsPlusNormal"/>
    <w:rsid w:val="003D47EB"/>
    <w:pPr>
      <w:widowControl w:val="0"/>
      <w:autoSpaceDE w:val="0"/>
      <w:autoSpaceDN w:val="0"/>
      <w:adjustRightInd w:val="0"/>
      <w:spacing w:after="0" w:line="240" w:lineRule="auto"/>
      <w:ind w:firstLine="720"/>
    </w:pPr>
    <w:rPr>
      <w:rFonts w:ascii="Arial" w:eastAsia="Calibri" w:hAnsi="Arial" w:cs="Arial"/>
      <w:sz w:val="20"/>
      <w:szCs w:val="20"/>
      <w:lang w:eastAsia="ru-RU"/>
    </w:rPr>
  </w:style>
  <w:style w:type="paragraph" w:styleId="a5">
    <w:name w:val="header"/>
    <w:basedOn w:val="a"/>
    <w:link w:val="a6"/>
    <w:uiPriority w:val="99"/>
    <w:rsid w:val="003D47EB"/>
    <w:pPr>
      <w:tabs>
        <w:tab w:val="center" w:pos="4677"/>
        <w:tab w:val="right" w:pos="9355"/>
      </w:tabs>
      <w:spacing w:after="0" w:line="240" w:lineRule="auto"/>
    </w:pPr>
    <w:rPr>
      <w:rFonts w:ascii="Calibri" w:eastAsia="Calibri" w:hAnsi="Calibri" w:cs="Calibri"/>
      <w:lang w:eastAsia="ru-RU"/>
    </w:rPr>
  </w:style>
  <w:style w:type="character" w:customStyle="1" w:styleId="a6">
    <w:name w:val="Верхний колонтитул Знак"/>
    <w:basedOn w:val="a0"/>
    <w:link w:val="a5"/>
    <w:uiPriority w:val="99"/>
    <w:rsid w:val="003D47EB"/>
    <w:rPr>
      <w:rFonts w:ascii="Calibri" w:eastAsia="Calibri" w:hAnsi="Calibri" w:cs="Calibri"/>
      <w:lang w:eastAsia="ru-RU"/>
    </w:rPr>
  </w:style>
  <w:style w:type="paragraph" w:styleId="a7">
    <w:name w:val="footer"/>
    <w:basedOn w:val="a"/>
    <w:link w:val="a8"/>
    <w:rsid w:val="003D47EB"/>
    <w:pPr>
      <w:tabs>
        <w:tab w:val="center" w:pos="4677"/>
        <w:tab w:val="right" w:pos="9355"/>
      </w:tabs>
      <w:spacing w:after="0" w:line="240" w:lineRule="auto"/>
    </w:pPr>
    <w:rPr>
      <w:rFonts w:ascii="Calibri" w:eastAsia="Calibri" w:hAnsi="Calibri" w:cs="Calibri"/>
      <w:lang w:eastAsia="ru-RU"/>
    </w:rPr>
  </w:style>
  <w:style w:type="character" w:customStyle="1" w:styleId="a8">
    <w:name w:val="Нижний колонтитул Знак"/>
    <w:basedOn w:val="a0"/>
    <w:link w:val="a7"/>
    <w:rsid w:val="003D47EB"/>
    <w:rPr>
      <w:rFonts w:ascii="Calibri" w:eastAsia="Calibri" w:hAnsi="Calibri" w:cs="Calibri"/>
      <w:lang w:eastAsia="ru-RU"/>
    </w:rPr>
  </w:style>
  <w:style w:type="paragraph" w:customStyle="1" w:styleId="13">
    <w:name w:val="Знак Знак Знак Знак Знак Знак Знак Знак Знак Знак Знак Знак Знак Знак Знак Знак Знак Знак Знак Знак Знак1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styleId="a9">
    <w:name w:val="Body Text"/>
    <w:basedOn w:val="a"/>
    <w:link w:val="aa"/>
    <w:rsid w:val="003D47EB"/>
    <w:pPr>
      <w:widowControl w:val="0"/>
      <w:spacing w:after="0" w:line="240" w:lineRule="auto"/>
    </w:pPr>
    <w:rPr>
      <w:rFonts w:ascii="Times New Roman" w:eastAsia="Calibri" w:hAnsi="Times New Roman" w:cs="Times New Roman"/>
      <w:sz w:val="28"/>
      <w:szCs w:val="28"/>
      <w:lang w:eastAsia="ru-RU"/>
    </w:rPr>
  </w:style>
  <w:style w:type="character" w:customStyle="1" w:styleId="aa">
    <w:name w:val="Основной текст Знак"/>
    <w:basedOn w:val="a0"/>
    <w:link w:val="a9"/>
    <w:rsid w:val="003D47EB"/>
    <w:rPr>
      <w:rFonts w:ascii="Times New Roman" w:eastAsia="Calibri" w:hAnsi="Times New Roman" w:cs="Times New Roman"/>
      <w:sz w:val="28"/>
      <w:szCs w:val="28"/>
      <w:lang w:eastAsia="ru-RU"/>
    </w:rPr>
  </w:style>
  <w:style w:type="paragraph" w:styleId="ab">
    <w:name w:val="Body Text Indent"/>
    <w:basedOn w:val="a"/>
    <w:link w:val="ac"/>
    <w:rsid w:val="003D47EB"/>
    <w:pPr>
      <w:widowControl w:val="0"/>
      <w:spacing w:after="0" w:line="240" w:lineRule="auto"/>
      <w:ind w:firstLine="485"/>
      <w:jc w:val="both"/>
    </w:pPr>
    <w:rPr>
      <w:rFonts w:ascii="Times New Roman" w:eastAsia="Calibri" w:hAnsi="Times New Roman" w:cs="Times New Roman"/>
      <w:sz w:val="28"/>
      <w:szCs w:val="28"/>
      <w:lang w:eastAsia="ru-RU"/>
    </w:rPr>
  </w:style>
  <w:style w:type="character" w:customStyle="1" w:styleId="ac">
    <w:name w:val="Основной текст с отступом Знак"/>
    <w:basedOn w:val="a0"/>
    <w:link w:val="ab"/>
    <w:rsid w:val="003D47EB"/>
    <w:rPr>
      <w:rFonts w:ascii="Times New Roman" w:eastAsia="Calibri" w:hAnsi="Times New Roman" w:cs="Times New Roman"/>
      <w:sz w:val="28"/>
      <w:szCs w:val="28"/>
      <w:lang w:eastAsia="ru-RU"/>
    </w:rPr>
  </w:style>
  <w:style w:type="paragraph" w:styleId="21">
    <w:name w:val="Body Text Indent 2"/>
    <w:basedOn w:val="a"/>
    <w:link w:val="22"/>
    <w:rsid w:val="003D47EB"/>
    <w:pPr>
      <w:widowControl w:val="0"/>
      <w:spacing w:after="0" w:line="240" w:lineRule="auto"/>
      <w:ind w:firstLine="485"/>
      <w:jc w:val="both"/>
    </w:pPr>
    <w:rPr>
      <w:rFonts w:ascii="Times New Roman" w:eastAsia="Calibri" w:hAnsi="Times New Roman" w:cs="Times New Roman"/>
      <w:b/>
      <w:bCs/>
      <w:sz w:val="28"/>
      <w:szCs w:val="28"/>
      <w:lang w:eastAsia="ru-RU"/>
    </w:rPr>
  </w:style>
  <w:style w:type="character" w:customStyle="1" w:styleId="22">
    <w:name w:val="Основной текст с отступом 2 Знак"/>
    <w:basedOn w:val="a0"/>
    <w:link w:val="21"/>
    <w:rsid w:val="003D47EB"/>
    <w:rPr>
      <w:rFonts w:ascii="Times New Roman" w:eastAsia="Calibri" w:hAnsi="Times New Roman" w:cs="Times New Roman"/>
      <w:b/>
      <w:bCs/>
      <w:sz w:val="28"/>
      <w:szCs w:val="28"/>
      <w:lang w:eastAsia="ru-RU"/>
    </w:rPr>
  </w:style>
  <w:style w:type="paragraph" w:styleId="31">
    <w:name w:val="Body Text Indent 3"/>
    <w:basedOn w:val="a"/>
    <w:link w:val="32"/>
    <w:rsid w:val="003D47EB"/>
    <w:pPr>
      <w:spacing w:after="0" w:line="240" w:lineRule="auto"/>
      <w:ind w:firstLine="567"/>
      <w:jc w:val="both"/>
    </w:pPr>
    <w:rPr>
      <w:rFonts w:ascii="Times New Roman" w:eastAsia="Calibri" w:hAnsi="Times New Roman" w:cs="Times New Roman"/>
      <w:b/>
      <w:bCs/>
      <w:sz w:val="28"/>
      <w:szCs w:val="28"/>
      <w:lang w:eastAsia="ru-RU"/>
    </w:rPr>
  </w:style>
  <w:style w:type="character" w:customStyle="1" w:styleId="32">
    <w:name w:val="Основной текст с отступом 3 Знак"/>
    <w:basedOn w:val="a0"/>
    <w:link w:val="31"/>
    <w:rsid w:val="003D47EB"/>
    <w:rPr>
      <w:rFonts w:ascii="Times New Roman" w:eastAsia="Calibri" w:hAnsi="Times New Roman" w:cs="Times New Roman"/>
      <w:b/>
      <w:bCs/>
      <w:sz w:val="28"/>
      <w:szCs w:val="28"/>
      <w:lang w:eastAsia="ru-RU"/>
    </w:rPr>
  </w:style>
  <w:style w:type="character" w:styleId="ad">
    <w:name w:val="page number"/>
    <w:rsid w:val="003D47EB"/>
    <w:rPr>
      <w:rFonts w:cs="Times New Roman"/>
    </w:rPr>
  </w:style>
  <w:style w:type="paragraph" w:customStyle="1" w:styleId="ae">
    <w:name w:val="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af">
    <w:name w:val="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14">
    <w:name w:val="Знак Знак Знак Знак Знак Знак Знак Знак Знак Знак Знак Знак Знак Знак Знак Знак Знак Знак Знак Знак Знак1 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styleId="23">
    <w:name w:val="Body Text 2"/>
    <w:basedOn w:val="a"/>
    <w:link w:val="24"/>
    <w:rsid w:val="003D47EB"/>
    <w:pPr>
      <w:widowControl w:val="0"/>
      <w:spacing w:after="0" w:line="240" w:lineRule="auto"/>
      <w:jc w:val="both"/>
    </w:pPr>
    <w:rPr>
      <w:rFonts w:ascii="Times New Roman" w:eastAsia="Calibri" w:hAnsi="Times New Roman" w:cs="Times New Roman"/>
      <w:sz w:val="28"/>
      <w:szCs w:val="28"/>
      <w:lang w:eastAsia="ru-RU"/>
    </w:rPr>
  </w:style>
  <w:style w:type="character" w:customStyle="1" w:styleId="24">
    <w:name w:val="Основной текст 2 Знак"/>
    <w:basedOn w:val="a0"/>
    <w:link w:val="23"/>
    <w:rsid w:val="003D47EB"/>
    <w:rPr>
      <w:rFonts w:ascii="Times New Roman" w:eastAsia="Calibri" w:hAnsi="Times New Roman" w:cs="Times New Roman"/>
      <w:sz w:val="28"/>
      <w:szCs w:val="28"/>
      <w:lang w:eastAsia="ru-RU"/>
    </w:rPr>
  </w:style>
  <w:style w:type="paragraph" w:customStyle="1" w:styleId="15">
    <w:name w:val="Обычный1"/>
    <w:rsid w:val="003D47EB"/>
    <w:pPr>
      <w:spacing w:after="0" w:line="240" w:lineRule="auto"/>
    </w:pPr>
    <w:rPr>
      <w:rFonts w:ascii="Times New Roman" w:eastAsia="Calibri" w:hAnsi="Times New Roman" w:cs="Times New Roman"/>
      <w:sz w:val="20"/>
      <w:szCs w:val="20"/>
      <w:lang w:eastAsia="ru-RU"/>
    </w:rPr>
  </w:style>
  <w:style w:type="paragraph" w:customStyle="1" w:styleId="FR1">
    <w:name w:val="FR1"/>
    <w:rsid w:val="003D47EB"/>
    <w:pPr>
      <w:widowControl w:val="0"/>
      <w:spacing w:before="20" w:after="0" w:line="240" w:lineRule="auto"/>
      <w:ind w:left="1920"/>
    </w:pPr>
    <w:rPr>
      <w:rFonts w:ascii="Courier New" w:eastAsia="Calibri" w:hAnsi="Courier New" w:cs="Courier New"/>
      <w:b/>
      <w:bCs/>
      <w:sz w:val="16"/>
      <w:szCs w:val="16"/>
      <w:lang w:eastAsia="ru-RU"/>
    </w:rPr>
  </w:style>
  <w:style w:type="paragraph" w:customStyle="1" w:styleId="16">
    <w:name w:val="Название1"/>
    <w:basedOn w:val="15"/>
    <w:rsid w:val="003D47EB"/>
    <w:pPr>
      <w:jc w:val="center"/>
    </w:pPr>
    <w:rPr>
      <w:b/>
      <w:bCs/>
      <w:sz w:val="28"/>
      <w:szCs w:val="28"/>
    </w:rPr>
  </w:style>
  <w:style w:type="paragraph" w:customStyle="1" w:styleId="110">
    <w:name w:val="Заголовок 11"/>
    <w:basedOn w:val="15"/>
    <w:next w:val="15"/>
    <w:rsid w:val="003D47EB"/>
    <w:pPr>
      <w:keepNext/>
      <w:spacing w:line="240" w:lineRule="exact"/>
      <w:jc w:val="center"/>
    </w:pPr>
    <w:rPr>
      <w:b/>
      <w:bCs/>
      <w:sz w:val="24"/>
      <w:szCs w:val="24"/>
    </w:rPr>
  </w:style>
  <w:style w:type="paragraph" w:styleId="af0">
    <w:name w:val="Plain Text"/>
    <w:basedOn w:val="a"/>
    <w:link w:val="af1"/>
    <w:rsid w:val="003D47EB"/>
    <w:pPr>
      <w:spacing w:after="0" w:line="240" w:lineRule="auto"/>
    </w:pPr>
    <w:rPr>
      <w:rFonts w:ascii="Courier New" w:eastAsia="Calibri" w:hAnsi="Courier New" w:cs="Courier New"/>
      <w:sz w:val="20"/>
      <w:szCs w:val="20"/>
      <w:lang w:eastAsia="ru-RU"/>
    </w:rPr>
  </w:style>
  <w:style w:type="character" w:customStyle="1" w:styleId="af1">
    <w:name w:val="Текст Знак"/>
    <w:basedOn w:val="a0"/>
    <w:link w:val="af0"/>
    <w:rsid w:val="003D47EB"/>
    <w:rPr>
      <w:rFonts w:ascii="Courier New" w:eastAsia="Calibri" w:hAnsi="Courier New" w:cs="Courier New"/>
      <w:sz w:val="20"/>
      <w:szCs w:val="20"/>
      <w:lang w:eastAsia="ru-RU"/>
    </w:rPr>
  </w:style>
  <w:style w:type="paragraph" w:styleId="33">
    <w:name w:val="Body Text 3"/>
    <w:basedOn w:val="a"/>
    <w:link w:val="34"/>
    <w:rsid w:val="003D47EB"/>
    <w:pPr>
      <w:spacing w:after="120" w:line="240" w:lineRule="auto"/>
    </w:pPr>
    <w:rPr>
      <w:rFonts w:ascii="Times New Roman" w:eastAsia="Calibri" w:hAnsi="Times New Roman" w:cs="Times New Roman"/>
      <w:sz w:val="16"/>
      <w:szCs w:val="16"/>
      <w:lang w:eastAsia="ru-RU"/>
    </w:rPr>
  </w:style>
  <w:style w:type="character" w:customStyle="1" w:styleId="34">
    <w:name w:val="Основной текст 3 Знак"/>
    <w:basedOn w:val="a0"/>
    <w:link w:val="33"/>
    <w:rsid w:val="003D47EB"/>
    <w:rPr>
      <w:rFonts w:ascii="Times New Roman" w:eastAsia="Calibri" w:hAnsi="Times New Roman" w:cs="Times New Roman"/>
      <w:sz w:val="16"/>
      <w:szCs w:val="16"/>
      <w:lang w:eastAsia="ru-RU"/>
    </w:rPr>
  </w:style>
  <w:style w:type="paragraph" w:customStyle="1" w:styleId="xl25">
    <w:name w:val="xl25"/>
    <w:basedOn w:val="a"/>
    <w:rsid w:val="003D47EB"/>
    <w:pPr>
      <w:pBdr>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sz w:val="24"/>
      <w:szCs w:val="24"/>
      <w:lang w:eastAsia="ru-RU"/>
    </w:rPr>
  </w:style>
  <w:style w:type="paragraph" w:customStyle="1" w:styleId="xl26">
    <w:name w:val="xl26"/>
    <w:basedOn w:val="a"/>
    <w:rsid w:val="003D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xl27">
    <w:name w:val="xl27"/>
    <w:basedOn w:val="a"/>
    <w:rsid w:val="003D47EB"/>
    <w:pPr>
      <w:pBdr>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b/>
      <w:bCs/>
      <w:sz w:val="24"/>
      <w:szCs w:val="24"/>
      <w:lang w:eastAsia="ru-RU"/>
    </w:rPr>
  </w:style>
  <w:style w:type="paragraph" w:customStyle="1" w:styleId="xl28">
    <w:name w:val="xl28"/>
    <w:basedOn w:val="a"/>
    <w:rsid w:val="003D47E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xl29">
    <w:name w:val="xl29"/>
    <w:basedOn w:val="a"/>
    <w:rsid w:val="003D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sz w:val="24"/>
      <w:szCs w:val="24"/>
      <w:lang w:eastAsia="ru-RU"/>
    </w:rPr>
  </w:style>
  <w:style w:type="paragraph" w:customStyle="1" w:styleId="xl30">
    <w:name w:val="xl30"/>
    <w:basedOn w:val="a"/>
    <w:rsid w:val="003D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sz w:val="24"/>
      <w:szCs w:val="24"/>
      <w:lang w:eastAsia="ru-RU"/>
    </w:rPr>
  </w:style>
  <w:style w:type="paragraph" w:customStyle="1" w:styleId="xl31">
    <w:name w:val="xl31"/>
    <w:basedOn w:val="a"/>
    <w:rsid w:val="003D47EB"/>
    <w:pPr>
      <w:pBdr>
        <w:bottom w:val="double" w:sz="6" w:space="0" w:color="auto"/>
        <w:right w:val="single" w:sz="4" w:space="0" w:color="auto"/>
      </w:pBdr>
      <w:spacing w:before="100" w:beforeAutospacing="1" w:after="100" w:afterAutospacing="1" w:line="240" w:lineRule="auto"/>
      <w:jc w:val="right"/>
    </w:pPr>
    <w:rPr>
      <w:rFonts w:ascii="Times New Roman" w:eastAsia="Calibri" w:hAnsi="Times New Roman" w:cs="Times New Roman"/>
      <w:b/>
      <w:bCs/>
      <w:sz w:val="24"/>
      <w:szCs w:val="24"/>
      <w:lang w:eastAsia="ru-RU"/>
    </w:rPr>
  </w:style>
  <w:style w:type="paragraph" w:customStyle="1" w:styleId="xl32">
    <w:name w:val="xl32"/>
    <w:basedOn w:val="a"/>
    <w:rsid w:val="003D47E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Calibri" w:hAnsi="Times New Roman" w:cs="Times New Roman"/>
      <w:b/>
      <w:bCs/>
      <w:sz w:val="24"/>
      <w:szCs w:val="24"/>
      <w:lang w:eastAsia="ru-RU"/>
    </w:rPr>
  </w:style>
  <w:style w:type="character" w:customStyle="1" w:styleId="c1">
    <w:name w:val="c1"/>
    <w:rsid w:val="003D47EB"/>
    <w:rPr>
      <w:rFonts w:cs="Times New Roman"/>
      <w:b/>
      <w:bCs/>
    </w:rPr>
  </w:style>
  <w:style w:type="paragraph" w:styleId="af2">
    <w:name w:val="Block Text"/>
    <w:basedOn w:val="a"/>
    <w:rsid w:val="003D47EB"/>
    <w:pPr>
      <w:widowControl w:val="0"/>
      <w:shd w:val="clear" w:color="auto" w:fill="FFFFFF"/>
      <w:autoSpaceDE w:val="0"/>
      <w:autoSpaceDN w:val="0"/>
      <w:adjustRightInd w:val="0"/>
      <w:spacing w:before="5" w:after="0" w:line="307" w:lineRule="exact"/>
      <w:ind w:left="5" w:right="19"/>
      <w:jc w:val="both"/>
    </w:pPr>
    <w:rPr>
      <w:rFonts w:ascii="Times New Roman" w:eastAsia="Calibri" w:hAnsi="Times New Roman" w:cs="Times New Roman"/>
      <w:color w:val="000000"/>
      <w:spacing w:val="2"/>
      <w:sz w:val="27"/>
      <w:szCs w:val="27"/>
      <w:lang w:eastAsia="ru-RU"/>
    </w:rPr>
  </w:style>
  <w:style w:type="paragraph" w:customStyle="1" w:styleId="ConsNormal">
    <w:name w:val="ConsNormal"/>
    <w:rsid w:val="003D47EB"/>
    <w:pPr>
      <w:widowControl w:val="0"/>
      <w:autoSpaceDE w:val="0"/>
      <w:autoSpaceDN w:val="0"/>
      <w:adjustRightInd w:val="0"/>
      <w:spacing w:after="0" w:line="240" w:lineRule="auto"/>
      <w:ind w:right="19772" w:firstLine="720"/>
    </w:pPr>
    <w:rPr>
      <w:rFonts w:ascii="Arial" w:eastAsia="Calibri" w:hAnsi="Arial" w:cs="Arial"/>
      <w:sz w:val="20"/>
      <w:szCs w:val="20"/>
      <w:lang w:eastAsia="ru-RU"/>
    </w:rPr>
  </w:style>
  <w:style w:type="paragraph" w:customStyle="1" w:styleId="ConsNonformat">
    <w:name w:val="ConsNonformat"/>
    <w:rsid w:val="003D47EB"/>
    <w:pPr>
      <w:widowControl w:val="0"/>
      <w:autoSpaceDE w:val="0"/>
      <w:autoSpaceDN w:val="0"/>
      <w:adjustRightInd w:val="0"/>
      <w:spacing w:after="0" w:line="240" w:lineRule="auto"/>
      <w:ind w:right="19772"/>
    </w:pPr>
    <w:rPr>
      <w:rFonts w:ascii="Courier New" w:eastAsia="Calibri" w:hAnsi="Courier New" w:cs="Courier New"/>
      <w:sz w:val="20"/>
      <w:szCs w:val="20"/>
      <w:lang w:eastAsia="ru-RU"/>
    </w:rPr>
  </w:style>
  <w:style w:type="paragraph" w:customStyle="1" w:styleId="ConsTitle">
    <w:name w:val="ConsTitle"/>
    <w:rsid w:val="003D47EB"/>
    <w:pPr>
      <w:widowControl w:val="0"/>
      <w:autoSpaceDE w:val="0"/>
      <w:autoSpaceDN w:val="0"/>
      <w:adjustRightInd w:val="0"/>
      <w:spacing w:after="0" w:line="240" w:lineRule="auto"/>
      <w:ind w:right="19772"/>
    </w:pPr>
    <w:rPr>
      <w:rFonts w:ascii="Arial" w:eastAsia="Calibri" w:hAnsi="Arial" w:cs="Arial"/>
      <w:b/>
      <w:bCs/>
      <w:sz w:val="20"/>
      <w:szCs w:val="20"/>
      <w:lang w:eastAsia="ru-RU"/>
    </w:rPr>
  </w:style>
  <w:style w:type="paragraph" w:customStyle="1" w:styleId="17">
    <w:name w:val="Стиль1"/>
    <w:basedOn w:val="a"/>
    <w:rsid w:val="003D47EB"/>
    <w:pPr>
      <w:spacing w:after="0" w:line="288" w:lineRule="auto"/>
    </w:pPr>
    <w:rPr>
      <w:rFonts w:ascii="Times New Roman" w:eastAsia="Calibri" w:hAnsi="Times New Roman" w:cs="Times New Roman"/>
      <w:sz w:val="28"/>
      <w:szCs w:val="28"/>
      <w:lang w:eastAsia="ru-RU"/>
    </w:rPr>
  </w:style>
  <w:style w:type="paragraph" w:customStyle="1" w:styleId="af3">
    <w:name w:val="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af4">
    <w:name w:val="Знак Знак Знак Знак Знак Знак 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af5">
    <w:name w:val="Знак Знак Знак Знак Знак 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25">
    <w:name w:val="Знак Знак Знак Знак 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af6">
    <w:name w:val="Знак Знак 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af7">
    <w:name w:val="Таблицы (моноширинный)"/>
    <w:basedOn w:val="a"/>
    <w:next w:val="a"/>
    <w:rsid w:val="003D47EB"/>
    <w:pPr>
      <w:widowControl w:val="0"/>
      <w:autoSpaceDE w:val="0"/>
      <w:autoSpaceDN w:val="0"/>
      <w:adjustRightInd w:val="0"/>
      <w:spacing w:after="0" w:line="240" w:lineRule="auto"/>
      <w:jc w:val="both"/>
    </w:pPr>
    <w:rPr>
      <w:rFonts w:ascii="Courier New" w:eastAsia="Calibri" w:hAnsi="Courier New" w:cs="Courier New"/>
      <w:sz w:val="20"/>
      <w:szCs w:val="20"/>
      <w:lang w:eastAsia="ru-RU"/>
    </w:rPr>
  </w:style>
  <w:style w:type="paragraph" w:customStyle="1" w:styleId="ConsPlusNonformat">
    <w:name w:val="ConsPlusNonformat"/>
    <w:rsid w:val="003D47EB"/>
    <w:pPr>
      <w:widowControl w:val="0"/>
      <w:autoSpaceDE w:val="0"/>
      <w:autoSpaceDN w:val="0"/>
      <w:adjustRightInd w:val="0"/>
      <w:spacing w:after="0" w:line="240" w:lineRule="auto"/>
    </w:pPr>
    <w:rPr>
      <w:rFonts w:ascii="Courier New" w:eastAsia="Calibri" w:hAnsi="Courier New" w:cs="Courier New"/>
      <w:sz w:val="20"/>
      <w:szCs w:val="20"/>
      <w:lang w:eastAsia="ru-RU"/>
    </w:rPr>
  </w:style>
  <w:style w:type="paragraph" w:customStyle="1" w:styleId="18">
    <w:name w:val="1"/>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af8">
    <w:name w:val="Знак Знак Знак 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character" w:customStyle="1" w:styleId="spelle">
    <w:name w:val="spelle"/>
    <w:rsid w:val="003D47EB"/>
    <w:rPr>
      <w:rFonts w:cs="Times New Roman"/>
    </w:rPr>
  </w:style>
  <w:style w:type="paragraph" w:customStyle="1" w:styleId="19">
    <w:name w:val="Основной текст с отступом1"/>
    <w:basedOn w:val="a"/>
    <w:rsid w:val="003D47EB"/>
    <w:pPr>
      <w:spacing w:after="0" w:line="240" w:lineRule="auto"/>
      <w:ind w:firstLine="709"/>
      <w:jc w:val="both"/>
    </w:pPr>
    <w:rPr>
      <w:rFonts w:ascii="Times New Roman" w:eastAsia="Calibri" w:hAnsi="Times New Roman" w:cs="Times New Roman"/>
      <w:sz w:val="28"/>
      <w:szCs w:val="28"/>
      <w:lang w:eastAsia="ru-RU"/>
    </w:rPr>
  </w:style>
  <w:style w:type="paragraph" w:styleId="af9">
    <w:name w:val="Title"/>
    <w:basedOn w:val="a"/>
    <w:link w:val="afa"/>
    <w:qFormat/>
    <w:rsid w:val="003D47EB"/>
    <w:pPr>
      <w:spacing w:after="0" w:line="240" w:lineRule="auto"/>
      <w:jc w:val="center"/>
    </w:pPr>
    <w:rPr>
      <w:rFonts w:ascii="Times New Roman" w:eastAsia="Calibri" w:hAnsi="Times New Roman" w:cs="Times New Roman"/>
      <w:b/>
      <w:bCs/>
      <w:sz w:val="28"/>
      <w:szCs w:val="28"/>
      <w:lang w:eastAsia="ru-RU"/>
    </w:rPr>
  </w:style>
  <w:style w:type="character" w:customStyle="1" w:styleId="afa">
    <w:name w:val="Название Знак"/>
    <w:basedOn w:val="a0"/>
    <w:link w:val="af9"/>
    <w:rsid w:val="003D47EB"/>
    <w:rPr>
      <w:rFonts w:ascii="Times New Roman" w:eastAsia="Calibri" w:hAnsi="Times New Roman" w:cs="Times New Roman"/>
      <w:b/>
      <w:bCs/>
      <w:sz w:val="28"/>
      <w:szCs w:val="28"/>
      <w:lang w:eastAsia="ru-RU"/>
    </w:rPr>
  </w:style>
  <w:style w:type="paragraph" w:customStyle="1" w:styleId="26">
    <w:name w:val="Знак Знак Знак Знак 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Calibri" w:hAnsi="Tahoma" w:cs="Tahoma"/>
      <w:sz w:val="20"/>
      <w:szCs w:val="20"/>
      <w:lang w:val="en-US"/>
    </w:rPr>
  </w:style>
  <w:style w:type="character" w:styleId="afb">
    <w:name w:val="Hyperlink"/>
    <w:uiPriority w:val="99"/>
    <w:rsid w:val="003D47EB"/>
    <w:rPr>
      <w:rFonts w:cs="Times New Roman"/>
      <w:color w:val="0000FF"/>
      <w:u w:val="single"/>
    </w:rPr>
  </w:style>
  <w:style w:type="character" w:styleId="afc">
    <w:name w:val="FollowedHyperlink"/>
    <w:uiPriority w:val="99"/>
    <w:rsid w:val="003D47EB"/>
    <w:rPr>
      <w:rFonts w:cs="Times New Roman"/>
      <w:color w:val="800080"/>
      <w:u w:val="single"/>
    </w:rPr>
  </w:style>
  <w:style w:type="paragraph" w:customStyle="1" w:styleId="xl33">
    <w:name w:val="xl33"/>
    <w:basedOn w:val="a"/>
    <w:rsid w:val="003D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b/>
      <w:bCs/>
      <w:sz w:val="24"/>
      <w:szCs w:val="24"/>
      <w:lang w:eastAsia="ru-RU"/>
    </w:rPr>
  </w:style>
  <w:style w:type="paragraph" w:customStyle="1" w:styleId="xl34">
    <w:name w:val="xl34"/>
    <w:basedOn w:val="a"/>
    <w:rsid w:val="003D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b/>
      <w:bCs/>
      <w:sz w:val="24"/>
      <w:szCs w:val="24"/>
      <w:lang w:eastAsia="ru-RU"/>
    </w:rPr>
  </w:style>
  <w:style w:type="paragraph" w:customStyle="1" w:styleId="xl35">
    <w:name w:val="xl35"/>
    <w:basedOn w:val="a"/>
    <w:rsid w:val="003D47EB"/>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sz w:val="24"/>
      <w:szCs w:val="24"/>
      <w:lang w:eastAsia="ru-RU"/>
    </w:rPr>
  </w:style>
  <w:style w:type="paragraph" w:customStyle="1" w:styleId="xl36">
    <w:name w:val="xl36"/>
    <w:basedOn w:val="a"/>
    <w:rsid w:val="003D47EB"/>
    <w:pPr>
      <w:pBdr>
        <w:top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sz w:val="24"/>
      <w:szCs w:val="24"/>
      <w:lang w:eastAsia="ru-RU"/>
    </w:rPr>
  </w:style>
  <w:style w:type="paragraph" w:customStyle="1" w:styleId="xl37">
    <w:name w:val="xl37"/>
    <w:basedOn w:val="a"/>
    <w:rsid w:val="003D47EB"/>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b/>
      <w:bCs/>
      <w:sz w:val="24"/>
      <w:szCs w:val="24"/>
      <w:lang w:eastAsia="ru-RU"/>
    </w:rPr>
  </w:style>
  <w:style w:type="paragraph" w:customStyle="1" w:styleId="xl38">
    <w:name w:val="xl38"/>
    <w:basedOn w:val="a"/>
    <w:rsid w:val="003D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sz w:val="16"/>
      <w:szCs w:val="16"/>
      <w:lang w:eastAsia="ru-RU"/>
    </w:rPr>
  </w:style>
  <w:style w:type="paragraph" w:customStyle="1" w:styleId="xl39">
    <w:name w:val="xl39"/>
    <w:basedOn w:val="a"/>
    <w:rsid w:val="003D47EB"/>
    <w:pPr>
      <w:pBdr>
        <w:top w:val="single" w:sz="4" w:space="0" w:color="auto"/>
        <w:right w:val="single" w:sz="4" w:space="0" w:color="auto"/>
      </w:pBdr>
      <w:spacing w:before="100" w:beforeAutospacing="1" w:after="100" w:afterAutospacing="1" w:line="240" w:lineRule="auto"/>
    </w:pPr>
    <w:rPr>
      <w:rFonts w:ascii="Times New Roman" w:eastAsia="Calibri" w:hAnsi="Times New Roman" w:cs="Times New Roman"/>
      <w:sz w:val="16"/>
      <w:szCs w:val="16"/>
      <w:lang w:eastAsia="ru-RU"/>
    </w:rPr>
  </w:style>
  <w:style w:type="paragraph" w:customStyle="1" w:styleId="xl40">
    <w:name w:val="xl40"/>
    <w:basedOn w:val="a"/>
    <w:rsid w:val="003D47EB"/>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sz w:val="16"/>
      <w:szCs w:val="16"/>
      <w:lang w:eastAsia="ru-RU"/>
    </w:rPr>
  </w:style>
  <w:style w:type="paragraph" w:customStyle="1" w:styleId="xl41">
    <w:name w:val="xl41"/>
    <w:basedOn w:val="a"/>
    <w:rsid w:val="003D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Calibri" w:hAnsi="Times New Roman" w:cs="Times New Roman"/>
      <w:b/>
      <w:bCs/>
      <w:i/>
      <w:iCs/>
      <w:sz w:val="16"/>
      <w:szCs w:val="16"/>
      <w:lang w:eastAsia="ru-RU"/>
    </w:rPr>
  </w:style>
  <w:style w:type="paragraph" w:customStyle="1" w:styleId="xl42">
    <w:name w:val="xl42"/>
    <w:basedOn w:val="a"/>
    <w:rsid w:val="003D47E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right"/>
    </w:pPr>
    <w:rPr>
      <w:rFonts w:ascii="Times New Roman" w:eastAsia="Calibri" w:hAnsi="Times New Roman" w:cs="Times New Roman"/>
      <w:sz w:val="16"/>
      <w:szCs w:val="16"/>
      <w:lang w:eastAsia="ru-RU"/>
    </w:rPr>
  </w:style>
  <w:style w:type="paragraph" w:customStyle="1" w:styleId="xl43">
    <w:name w:val="xl43"/>
    <w:basedOn w:val="a"/>
    <w:rsid w:val="003D47EB"/>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right"/>
    </w:pPr>
    <w:rPr>
      <w:rFonts w:ascii="Times New Roman" w:eastAsia="Calibri" w:hAnsi="Times New Roman" w:cs="Times New Roman"/>
      <w:sz w:val="16"/>
      <w:szCs w:val="16"/>
      <w:lang w:eastAsia="ru-RU"/>
    </w:rPr>
  </w:style>
  <w:style w:type="paragraph" w:customStyle="1" w:styleId="xl44">
    <w:name w:val="xl44"/>
    <w:basedOn w:val="a"/>
    <w:rsid w:val="003D47E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right"/>
    </w:pPr>
    <w:rPr>
      <w:rFonts w:ascii="Times New Roman" w:eastAsia="Calibri" w:hAnsi="Times New Roman" w:cs="Times New Roman"/>
      <w:sz w:val="16"/>
      <w:szCs w:val="16"/>
      <w:lang w:eastAsia="ru-RU"/>
    </w:rPr>
  </w:style>
  <w:style w:type="paragraph" w:customStyle="1" w:styleId="ConsPlusTitle">
    <w:name w:val="ConsPlusTitle"/>
    <w:rsid w:val="003D47EB"/>
    <w:pPr>
      <w:widowControl w:val="0"/>
      <w:autoSpaceDE w:val="0"/>
      <w:autoSpaceDN w:val="0"/>
      <w:adjustRightInd w:val="0"/>
      <w:spacing w:after="0" w:line="240" w:lineRule="auto"/>
    </w:pPr>
    <w:rPr>
      <w:rFonts w:ascii="Arial" w:eastAsia="Calibri" w:hAnsi="Arial" w:cs="Arial"/>
      <w:b/>
      <w:bCs/>
      <w:sz w:val="20"/>
      <w:szCs w:val="20"/>
      <w:lang w:eastAsia="ru-RU"/>
    </w:rPr>
  </w:style>
  <w:style w:type="paragraph" w:customStyle="1" w:styleId="1a">
    <w:name w:val="Знак Знак Знак Знак1"/>
    <w:basedOn w:val="a"/>
    <w:rsid w:val="003D47EB"/>
    <w:pPr>
      <w:spacing w:before="100" w:beforeAutospacing="1" w:after="100" w:afterAutospacing="1" w:line="240" w:lineRule="auto"/>
    </w:pPr>
    <w:rPr>
      <w:rFonts w:ascii="Tahoma" w:eastAsia="Calibri" w:hAnsi="Tahoma" w:cs="Tahoma"/>
      <w:sz w:val="20"/>
      <w:szCs w:val="20"/>
      <w:lang w:val="en-US"/>
    </w:rPr>
  </w:style>
  <w:style w:type="paragraph" w:customStyle="1" w:styleId="1b">
    <w:name w:val="Абзац списка1"/>
    <w:basedOn w:val="a"/>
    <w:rsid w:val="003D47EB"/>
    <w:pPr>
      <w:ind w:left="720"/>
    </w:pPr>
    <w:rPr>
      <w:rFonts w:ascii="Calibri" w:eastAsia="Calibri" w:hAnsi="Calibri" w:cs="Calibri"/>
      <w:lang w:eastAsia="ru-RU"/>
    </w:rPr>
  </w:style>
  <w:style w:type="paragraph" w:customStyle="1" w:styleId="27">
    <w:name w:val="Обычный2"/>
    <w:rsid w:val="003D47EB"/>
    <w:pPr>
      <w:spacing w:after="0" w:line="240" w:lineRule="auto"/>
    </w:pPr>
    <w:rPr>
      <w:rFonts w:ascii="Times New Roman" w:eastAsia="Times New Roman" w:hAnsi="Times New Roman" w:cs="Times New Roman"/>
      <w:snapToGrid w:val="0"/>
      <w:sz w:val="20"/>
      <w:szCs w:val="20"/>
      <w:lang w:eastAsia="ru-RU"/>
    </w:rPr>
  </w:style>
  <w:style w:type="paragraph" w:customStyle="1" w:styleId="120">
    <w:name w:val="Заголовок 12"/>
    <w:basedOn w:val="27"/>
    <w:next w:val="27"/>
    <w:rsid w:val="003D47EB"/>
    <w:pPr>
      <w:keepNext/>
      <w:spacing w:line="240" w:lineRule="exact"/>
      <w:jc w:val="center"/>
    </w:pPr>
    <w:rPr>
      <w:b/>
      <w:snapToGrid/>
      <w:sz w:val="24"/>
    </w:rPr>
  </w:style>
  <w:style w:type="paragraph" w:customStyle="1" w:styleId="28">
    <w:name w:val="Название2"/>
    <w:basedOn w:val="27"/>
    <w:rsid w:val="003D47EB"/>
    <w:pPr>
      <w:jc w:val="center"/>
    </w:pPr>
    <w:rPr>
      <w:b/>
      <w:sz w:val="28"/>
    </w:rPr>
  </w:style>
  <w:style w:type="paragraph" w:customStyle="1" w:styleId="29">
    <w:name w:val="Основной текст с отступом2"/>
    <w:basedOn w:val="a"/>
    <w:rsid w:val="003D47EB"/>
    <w:pPr>
      <w:spacing w:after="0" w:line="240" w:lineRule="auto"/>
      <w:ind w:firstLine="709"/>
      <w:jc w:val="both"/>
    </w:pPr>
    <w:rPr>
      <w:rFonts w:ascii="Times New Roman" w:eastAsia="Times New Roman" w:hAnsi="Times New Roman" w:cs="Times New Roman"/>
      <w:sz w:val="28"/>
      <w:szCs w:val="28"/>
      <w:lang w:eastAsia="ru-RU"/>
    </w:rPr>
  </w:style>
  <w:style w:type="paragraph" w:customStyle="1" w:styleId="41">
    <w:name w:val="Знак Знак Знак Знак4"/>
    <w:basedOn w:val="a"/>
    <w:rsid w:val="003D47EB"/>
    <w:pPr>
      <w:spacing w:before="100" w:beforeAutospacing="1" w:after="100" w:afterAutospacing="1" w:line="240" w:lineRule="auto"/>
    </w:pPr>
    <w:rPr>
      <w:rFonts w:ascii="Tahoma" w:eastAsia="Times New Roman" w:hAnsi="Tahoma" w:cs="Tahoma"/>
      <w:sz w:val="20"/>
      <w:szCs w:val="20"/>
      <w:lang w:val="en-US"/>
    </w:rPr>
  </w:style>
  <w:style w:type="character" w:customStyle="1" w:styleId="51">
    <w:name w:val="Знак Знак5"/>
    <w:locked/>
    <w:rsid w:val="003D47EB"/>
    <w:rPr>
      <w:rFonts w:eastAsia="Calibri"/>
      <w:b/>
      <w:bCs/>
      <w:sz w:val="28"/>
      <w:szCs w:val="28"/>
      <w:lang w:val="ru-RU" w:eastAsia="ru-RU" w:bidi="ar-SA"/>
    </w:rPr>
  </w:style>
  <w:style w:type="character" w:customStyle="1" w:styleId="42">
    <w:name w:val="Знак Знак4"/>
    <w:locked/>
    <w:rsid w:val="003D47EB"/>
    <w:rPr>
      <w:rFonts w:eastAsia="Calibri"/>
      <w:b/>
      <w:bCs/>
      <w:sz w:val="28"/>
      <w:szCs w:val="28"/>
      <w:lang w:val="ru-RU" w:eastAsia="ru-RU" w:bidi="ar-SA"/>
    </w:rPr>
  </w:style>
  <w:style w:type="table" w:styleId="afd">
    <w:name w:val="Table Grid"/>
    <w:basedOn w:val="a1"/>
    <w:rsid w:val="003D47E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71">
    <w:name w:val="Знак Знак7"/>
    <w:locked/>
    <w:rsid w:val="003D47EB"/>
    <w:rPr>
      <w:rFonts w:eastAsia="Calibri"/>
      <w:b/>
      <w:bCs/>
      <w:sz w:val="28"/>
      <w:szCs w:val="28"/>
      <w:lang w:val="ru-RU" w:eastAsia="ru-RU" w:bidi="ar-SA"/>
    </w:rPr>
  </w:style>
  <w:style w:type="character" w:customStyle="1" w:styleId="afe">
    <w:name w:val="Основной шрифт"/>
    <w:rsid w:val="003D47EB"/>
  </w:style>
  <w:style w:type="paragraph" w:customStyle="1" w:styleId="aff">
    <w:name w:val="Влево"/>
    <w:basedOn w:val="a"/>
    <w:rsid w:val="003D47EB"/>
    <w:pPr>
      <w:widowControl w:val="0"/>
      <w:tabs>
        <w:tab w:val="right" w:pos="10631"/>
      </w:tabs>
      <w:autoSpaceDE w:val="0"/>
      <w:autoSpaceDN w:val="0"/>
      <w:spacing w:after="0" w:line="240" w:lineRule="auto"/>
    </w:pPr>
    <w:rPr>
      <w:rFonts w:ascii="Times New Roman" w:eastAsia="Times New Roman" w:hAnsi="Times New Roman" w:cs="Times New Roman"/>
      <w:sz w:val="32"/>
      <w:szCs w:val="32"/>
      <w:lang w:eastAsia="ru-RU"/>
    </w:rPr>
  </w:style>
  <w:style w:type="paragraph" w:customStyle="1" w:styleId="aff0">
    <w:name w:val="По центру"/>
    <w:basedOn w:val="a"/>
    <w:rsid w:val="003D47EB"/>
    <w:pPr>
      <w:keepNext/>
      <w:keepLines/>
      <w:widowControl w:val="0"/>
      <w:autoSpaceDE w:val="0"/>
      <w:autoSpaceDN w:val="0"/>
      <w:spacing w:after="0" w:line="240" w:lineRule="auto"/>
      <w:jc w:val="center"/>
    </w:pPr>
    <w:rPr>
      <w:rFonts w:ascii="Times New Roman" w:eastAsia="Times New Roman" w:hAnsi="Times New Roman" w:cs="Times New Roman"/>
      <w:sz w:val="32"/>
      <w:szCs w:val="32"/>
      <w:lang w:eastAsia="ru-RU"/>
    </w:rPr>
  </w:style>
  <w:style w:type="paragraph" w:customStyle="1" w:styleId="text10">
    <w:name w:val="text_10"/>
    <w:rsid w:val="003D47EB"/>
    <w:pPr>
      <w:widowControl w:val="0"/>
      <w:autoSpaceDE w:val="0"/>
      <w:autoSpaceDN w:val="0"/>
      <w:spacing w:after="0" w:line="240" w:lineRule="auto"/>
      <w:ind w:firstLine="737"/>
      <w:jc w:val="both"/>
    </w:pPr>
    <w:rPr>
      <w:rFonts w:ascii="Times New Roman" w:eastAsia="Times New Roman" w:hAnsi="Times New Roman" w:cs="Times New Roman"/>
      <w:sz w:val="32"/>
      <w:szCs w:val="32"/>
      <w:lang w:eastAsia="ru-RU"/>
    </w:rPr>
  </w:style>
  <w:style w:type="paragraph" w:customStyle="1" w:styleId="aff1">
    <w:name w:val="БеЗотступа"/>
    <w:basedOn w:val="a"/>
    <w:rsid w:val="003D47EB"/>
    <w:pPr>
      <w:widowControl w:val="0"/>
      <w:autoSpaceDE w:val="0"/>
      <w:autoSpaceDN w:val="0"/>
      <w:spacing w:after="0" w:line="240" w:lineRule="auto"/>
      <w:jc w:val="both"/>
    </w:pPr>
    <w:rPr>
      <w:rFonts w:ascii="Times New Roman" w:eastAsia="Times New Roman" w:hAnsi="Times New Roman" w:cs="Times New Roman"/>
      <w:sz w:val="32"/>
      <w:szCs w:val="32"/>
      <w:lang w:eastAsia="ru-RU"/>
    </w:rPr>
  </w:style>
  <w:style w:type="paragraph" w:customStyle="1" w:styleId="aff2">
    <w:name w:val="ПоЛевомуКраю"/>
    <w:basedOn w:val="a"/>
    <w:rsid w:val="003D47EB"/>
    <w:pPr>
      <w:keepLines/>
      <w:widowControl w:val="0"/>
      <w:tabs>
        <w:tab w:val="right" w:pos="10631"/>
      </w:tabs>
      <w:suppressAutoHyphens/>
      <w:autoSpaceDE w:val="0"/>
      <w:autoSpaceDN w:val="0"/>
      <w:spacing w:after="0" w:line="240" w:lineRule="auto"/>
    </w:pPr>
    <w:rPr>
      <w:rFonts w:ascii="Times New Roman" w:eastAsia="Times New Roman" w:hAnsi="Times New Roman" w:cs="Times New Roman"/>
      <w:sz w:val="32"/>
      <w:szCs w:val="32"/>
      <w:lang w:eastAsia="ru-RU"/>
    </w:rPr>
  </w:style>
  <w:style w:type="paragraph" w:customStyle="1" w:styleId="91">
    <w:name w:val="СтатьяДо9"/>
    <w:basedOn w:val="a"/>
    <w:rsid w:val="003D47EB"/>
    <w:pPr>
      <w:widowControl w:val="0"/>
      <w:autoSpaceDE w:val="0"/>
      <w:autoSpaceDN w:val="0"/>
      <w:spacing w:after="0" w:line="240" w:lineRule="auto"/>
      <w:ind w:left="2127" w:hanging="1390"/>
      <w:jc w:val="both"/>
    </w:pPr>
    <w:rPr>
      <w:rFonts w:ascii="Times New Roman" w:eastAsia="Times New Roman" w:hAnsi="Times New Roman" w:cs="Times New Roman"/>
      <w:color w:val="000000"/>
      <w:sz w:val="32"/>
      <w:szCs w:val="32"/>
      <w:lang w:eastAsia="ru-RU"/>
    </w:rPr>
  </w:style>
  <w:style w:type="paragraph" w:customStyle="1" w:styleId="100">
    <w:name w:val="Статьяпосле10"/>
    <w:basedOn w:val="91"/>
    <w:rsid w:val="003D47EB"/>
    <w:pPr>
      <w:ind w:left="2694" w:hanging="1957"/>
    </w:pPr>
  </w:style>
  <w:style w:type="character" w:customStyle="1" w:styleId="aff3">
    <w:name w:val="номер страницы"/>
    <w:basedOn w:val="afe"/>
    <w:rsid w:val="003D47EB"/>
  </w:style>
  <w:style w:type="paragraph" w:styleId="aff4">
    <w:name w:val="List"/>
    <w:basedOn w:val="a"/>
    <w:rsid w:val="003D47EB"/>
    <w:pPr>
      <w:spacing w:after="0" w:line="240" w:lineRule="auto"/>
      <w:ind w:left="283" w:hanging="283"/>
    </w:pPr>
    <w:rPr>
      <w:rFonts w:ascii="Times New Roman" w:eastAsia="Times New Roman" w:hAnsi="Times New Roman" w:cs="Times New Roman"/>
      <w:sz w:val="28"/>
      <w:szCs w:val="20"/>
      <w:lang w:eastAsia="ru-RU"/>
    </w:rPr>
  </w:style>
  <w:style w:type="paragraph" w:styleId="2a">
    <w:name w:val="List 2"/>
    <w:basedOn w:val="a"/>
    <w:rsid w:val="003D47EB"/>
    <w:pPr>
      <w:spacing w:after="0" w:line="240" w:lineRule="auto"/>
      <w:ind w:left="566" w:hanging="283"/>
    </w:pPr>
    <w:rPr>
      <w:rFonts w:ascii="Times New Roman" w:eastAsia="Times New Roman" w:hAnsi="Times New Roman" w:cs="Times New Roman"/>
      <w:sz w:val="28"/>
      <w:szCs w:val="20"/>
      <w:lang w:eastAsia="ru-RU"/>
    </w:rPr>
  </w:style>
  <w:style w:type="paragraph" w:styleId="35">
    <w:name w:val="List 3"/>
    <w:basedOn w:val="a"/>
    <w:rsid w:val="003D47EB"/>
    <w:pPr>
      <w:spacing w:after="0" w:line="240" w:lineRule="auto"/>
      <w:ind w:left="849" w:hanging="283"/>
    </w:pPr>
    <w:rPr>
      <w:rFonts w:ascii="Times New Roman" w:eastAsia="Times New Roman" w:hAnsi="Times New Roman" w:cs="Times New Roman"/>
      <w:sz w:val="28"/>
      <w:szCs w:val="20"/>
      <w:lang w:eastAsia="ru-RU"/>
    </w:rPr>
  </w:style>
  <w:style w:type="paragraph" w:styleId="36">
    <w:name w:val="List Continue 3"/>
    <w:basedOn w:val="a"/>
    <w:rsid w:val="003D47EB"/>
    <w:pPr>
      <w:spacing w:after="120" w:line="240" w:lineRule="auto"/>
      <w:ind w:left="849"/>
    </w:pPr>
    <w:rPr>
      <w:rFonts w:ascii="Times New Roman" w:eastAsia="Times New Roman" w:hAnsi="Times New Roman" w:cs="Times New Roman"/>
      <w:sz w:val="28"/>
      <w:szCs w:val="20"/>
      <w:lang w:eastAsia="ru-RU"/>
    </w:rPr>
  </w:style>
  <w:style w:type="paragraph" w:customStyle="1" w:styleId="210">
    <w:name w:val="Заголовок 21"/>
    <w:basedOn w:val="27"/>
    <w:next w:val="27"/>
    <w:rsid w:val="003D47EB"/>
  </w:style>
  <w:style w:type="paragraph" w:customStyle="1" w:styleId="310">
    <w:name w:val="Заголовок 31"/>
    <w:basedOn w:val="27"/>
    <w:next w:val="27"/>
    <w:rsid w:val="003D47EB"/>
  </w:style>
  <w:style w:type="paragraph" w:customStyle="1" w:styleId="ConsCell">
    <w:name w:val="ConsCell"/>
    <w:rsid w:val="003D47E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211">
    <w:name w:val="Основной текст 21"/>
    <w:basedOn w:val="a"/>
    <w:rsid w:val="003D47EB"/>
    <w:pPr>
      <w:spacing w:after="0" w:line="240" w:lineRule="auto"/>
      <w:ind w:firstLine="720"/>
      <w:jc w:val="both"/>
    </w:pPr>
    <w:rPr>
      <w:rFonts w:ascii="Times New Roman" w:eastAsia="Times New Roman" w:hAnsi="Times New Roman" w:cs="Times New Roman"/>
      <w:sz w:val="24"/>
      <w:szCs w:val="20"/>
      <w:lang w:eastAsia="ru-RU"/>
    </w:rPr>
  </w:style>
  <w:style w:type="character" w:styleId="aff5">
    <w:name w:val="footnote reference"/>
    <w:rsid w:val="003D47EB"/>
    <w:rPr>
      <w:vertAlign w:val="superscript"/>
    </w:rPr>
  </w:style>
  <w:style w:type="paragraph" w:styleId="aff6">
    <w:name w:val="Normal (Web)"/>
    <w:basedOn w:val="a"/>
    <w:rsid w:val="003D47E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7">
    <w:name w:val="Знак Знак Знак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1c">
    <w:name w:val="Знак Знак Знак Знак Знак Знак1"/>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aff8">
    <w:name w:val="Знак Знак Знак Знак Знак Знак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aff9">
    <w:name w:val="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37">
    <w:name w:val="заголовок 3"/>
    <w:basedOn w:val="a"/>
    <w:next w:val="a"/>
    <w:rsid w:val="003D47EB"/>
    <w:pPr>
      <w:keepNext/>
      <w:spacing w:after="0" w:line="240" w:lineRule="auto"/>
      <w:jc w:val="center"/>
    </w:pPr>
    <w:rPr>
      <w:rFonts w:ascii="Times New Roman" w:eastAsia="Times New Roman" w:hAnsi="Times New Roman" w:cs="Times New Roman"/>
      <w:sz w:val="24"/>
      <w:szCs w:val="24"/>
      <w:lang w:eastAsia="ru-RU"/>
    </w:rPr>
  </w:style>
  <w:style w:type="character" w:customStyle="1" w:styleId="affa">
    <w:name w:val="Гипертекстовая ссылка"/>
    <w:rsid w:val="003D47EB"/>
    <w:rPr>
      <w:color w:val="008000"/>
      <w:sz w:val="20"/>
      <w:szCs w:val="20"/>
      <w:u w:val="single"/>
    </w:rPr>
  </w:style>
  <w:style w:type="paragraph" w:customStyle="1" w:styleId="affb">
    <w:name w:val="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styleId="affc">
    <w:name w:val="List Paragraph"/>
    <w:basedOn w:val="a"/>
    <w:qFormat/>
    <w:rsid w:val="003D47EB"/>
    <w:pPr>
      <w:spacing w:after="0" w:line="240" w:lineRule="auto"/>
      <w:ind w:left="720"/>
      <w:contextualSpacing/>
    </w:pPr>
    <w:rPr>
      <w:rFonts w:ascii="Times New Roman" w:eastAsia="Calibri" w:hAnsi="Times New Roman" w:cs="Times New Roman"/>
      <w:sz w:val="24"/>
    </w:rPr>
  </w:style>
  <w:style w:type="paragraph" w:customStyle="1" w:styleId="2b">
    <w:name w:val="Знак Знак Знак Знак Знак Знак2 Знак Знак Знак Знак Знак Знак Знак Знак Знак 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2c">
    <w:name w:val="Знак Знак Знак Знак Знак Знак2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2d">
    <w:name w:val="Знак Знак Знак Знак 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2e">
    <w:name w:val="Знак Знак Знак Знак 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1d">
    <w:name w:val="Знак Знак Знак Знак Знак Знак Знак Знак Знак Знак Знак Знак Знак Знак Знак Знак Знак Знак Знак Знак Знак1 Знак Знак Знак"/>
    <w:basedOn w:val="a"/>
    <w:rsid w:val="003D47EB"/>
    <w:pPr>
      <w:spacing w:before="100" w:beforeAutospacing="1" w:after="100" w:afterAutospacing="1" w:line="240" w:lineRule="auto"/>
    </w:pPr>
    <w:rPr>
      <w:rFonts w:ascii="Tahoma" w:eastAsia="Times New Roman" w:hAnsi="Tahoma" w:cs="Tahoma"/>
      <w:sz w:val="20"/>
      <w:szCs w:val="20"/>
      <w:lang w:val="en-US"/>
    </w:rPr>
  </w:style>
  <w:style w:type="paragraph" w:customStyle="1" w:styleId="affd">
    <w:name w:val="Знак"/>
    <w:basedOn w:val="a"/>
    <w:rsid w:val="003D47EB"/>
    <w:pPr>
      <w:spacing w:before="100" w:beforeAutospacing="1" w:after="100" w:afterAutospacing="1" w:line="240" w:lineRule="auto"/>
    </w:pPr>
    <w:rPr>
      <w:rFonts w:ascii="Tahoma" w:eastAsia="Times New Roman" w:hAnsi="Tahoma" w:cs="Times New Roman"/>
      <w:sz w:val="20"/>
      <w:szCs w:val="20"/>
      <w:lang w:val="en-US"/>
    </w:rPr>
  </w:style>
  <w:style w:type="character" w:styleId="affe">
    <w:name w:val="annotation reference"/>
    <w:rsid w:val="003D47EB"/>
    <w:rPr>
      <w:sz w:val="16"/>
      <w:szCs w:val="16"/>
    </w:rPr>
  </w:style>
  <w:style w:type="paragraph" w:styleId="afff">
    <w:name w:val="annotation text"/>
    <w:basedOn w:val="a"/>
    <w:link w:val="afff0"/>
    <w:rsid w:val="003D47EB"/>
    <w:pPr>
      <w:spacing w:after="0" w:line="240" w:lineRule="auto"/>
    </w:pPr>
    <w:rPr>
      <w:rFonts w:ascii="Times New Roman" w:eastAsia="Times New Roman" w:hAnsi="Times New Roman" w:cs="Times New Roman"/>
      <w:sz w:val="20"/>
      <w:szCs w:val="20"/>
      <w:lang w:eastAsia="ru-RU"/>
    </w:rPr>
  </w:style>
  <w:style w:type="character" w:customStyle="1" w:styleId="afff0">
    <w:name w:val="Текст примечания Знак"/>
    <w:basedOn w:val="a0"/>
    <w:link w:val="afff"/>
    <w:rsid w:val="003D47EB"/>
    <w:rPr>
      <w:rFonts w:ascii="Times New Roman" w:eastAsia="Times New Roman" w:hAnsi="Times New Roman" w:cs="Times New Roman"/>
      <w:sz w:val="20"/>
      <w:szCs w:val="20"/>
      <w:lang w:eastAsia="ru-RU"/>
    </w:rPr>
  </w:style>
  <w:style w:type="paragraph" w:styleId="afff1">
    <w:name w:val="annotation subject"/>
    <w:basedOn w:val="afff"/>
    <w:next w:val="afff"/>
    <w:link w:val="afff2"/>
    <w:rsid w:val="003D47EB"/>
    <w:rPr>
      <w:b/>
      <w:bCs/>
    </w:rPr>
  </w:style>
  <w:style w:type="character" w:customStyle="1" w:styleId="afff2">
    <w:name w:val="Тема примечания Знак"/>
    <w:basedOn w:val="afff0"/>
    <w:link w:val="afff1"/>
    <w:rsid w:val="003D47EB"/>
    <w:rPr>
      <w:rFonts w:ascii="Times New Roman" w:eastAsia="Times New Roman" w:hAnsi="Times New Roman" w:cs="Times New Roman"/>
      <w:b/>
      <w:bCs/>
      <w:sz w:val="20"/>
      <w:szCs w:val="20"/>
      <w:lang w:eastAsia="ru-RU"/>
    </w:rPr>
  </w:style>
  <w:style w:type="paragraph" w:customStyle="1" w:styleId="1e">
    <w:name w:val="Знак1"/>
    <w:basedOn w:val="a"/>
    <w:rsid w:val="003D47EB"/>
    <w:pPr>
      <w:spacing w:before="100" w:beforeAutospacing="1" w:after="100" w:afterAutospacing="1" w:line="240" w:lineRule="auto"/>
    </w:pPr>
    <w:rPr>
      <w:rFonts w:ascii="Tahoma" w:eastAsia="Times New Roman" w:hAnsi="Tahoma" w:cs="Tahoma"/>
      <w:sz w:val="20"/>
      <w:szCs w:val="20"/>
      <w:lang w:val="en-US"/>
    </w:rPr>
  </w:style>
  <w:style w:type="numbering" w:customStyle="1" w:styleId="111">
    <w:name w:val="Нет списка11"/>
    <w:next w:val="a2"/>
    <w:uiPriority w:val="99"/>
    <w:semiHidden/>
    <w:unhideWhenUsed/>
    <w:rsid w:val="003D47EB"/>
  </w:style>
  <w:style w:type="character" w:customStyle="1" w:styleId="BalloonTextChar1">
    <w:name w:val="Balloon Text Char1"/>
    <w:semiHidden/>
    <w:locked/>
    <w:rsid w:val="003D47EB"/>
    <w:rPr>
      <w:rFonts w:cs="Times New Roman"/>
      <w:sz w:val="2"/>
    </w:rPr>
  </w:style>
  <w:style w:type="paragraph" w:customStyle="1" w:styleId="112">
    <w:name w:val="Абзац списка11"/>
    <w:basedOn w:val="a"/>
    <w:rsid w:val="003D47EB"/>
    <w:pPr>
      <w:ind w:left="720"/>
    </w:pPr>
    <w:rPr>
      <w:rFonts w:ascii="Calibri" w:eastAsia="Times New Roman" w:hAnsi="Calibri" w:cs="Calibri"/>
      <w:lang w:eastAsia="ru-RU"/>
    </w:rPr>
  </w:style>
  <w:style w:type="paragraph" w:customStyle="1" w:styleId="212">
    <w:name w:val="Обычный21"/>
    <w:rsid w:val="003D47EB"/>
    <w:pPr>
      <w:spacing w:after="0" w:line="240" w:lineRule="auto"/>
    </w:pPr>
    <w:rPr>
      <w:rFonts w:ascii="Calibri" w:eastAsia="Times New Roman" w:hAnsi="Calibri" w:cs="Times New Roman"/>
      <w:sz w:val="20"/>
      <w:szCs w:val="20"/>
      <w:lang w:eastAsia="ru-RU"/>
    </w:rPr>
  </w:style>
  <w:style w:type="paragraph" w:customStyle="1" w:styleId="121">
    <w:name w:val="Заголовок 121"/>
    <w:basedOn w:val="212"/>
    <w:next w:val="212"/>
    <w:rsid w:val="003D47EB"/>
    <w:pPr>
      <w:keepNext/>
      <w:spacing w:line="240" w:lineRule="exact"/>
      <w:jc w:val="center"/>
    </w:pPr>
    <w:rPr>
      <w:b/>
      <w:bCs/>
      <w:sz w:val="24"/>
      <w:szCs w:val="24"/>
    </w:rPr>
  </w:style>
  <w:style w:type="paragraph" w:customStyle="1" w:styleId="213">
    <w:name w:val="Название21"/>
    <w:basedOn w:val="212"/>
    <w:rsid w:val="003D47EB"/>
    <w:pPr>
      <w:jc w:val="center"/>
    </w:pPr>
    <w:rPr>
      <w:b/>
      <w:bCs/>
      <w:sz w:val="28"/>
      <w:szCs w:val="28"/>
    </w:rPr>
  </w:style>
  <w:style w:type="paragraph" w:customStyle="1" w:styleId="214">
    <w:name w:val="Основной текст с отступом21"/>
    <w:basedOn w:val="a"/>
    <w:rsid w:val="003D47EB"/>
    <w:pPr>
      <w:spacing w:after="0" w:line="240" w:lineRule="auto"/>
      <w:ind w:firstLine="709"/>
      <w:jc w:val="both"/>
    </w:pPr>
    <w:rPr>
      <w:rFonts w:ascii="Calibri" w:eastAsia="Times New Roman" w:hAnsi="Calibri" w:cs="Times New Roman"/>
      <w:sz w:val="28"/>
      <w:szCs w:val="28"/>
      <w:lang w:eastAsia="ru-RU"/>
    </w:rPr>
  </w:style>
  <w:style w:type="paragraph" w:customStyle="1" w:styleId="38">
    <w:name w:val="Знак Знак Знак Знак3"/>
    <w:basedOn w:val="a"/>
    <w:rsid w:val="003D47EB"/>
    <w:pPr>
      <w:spacing w:before="100" w:beforeAutospacing="1" w:after="100" w:afterAutospacing="1" w:line="240" w:lineRule="auto"/>
    </w:pPr>
    <w:rPr>
      <w:rFonts w:ascii="Tahoma" w:eastAsia="Times New Roman" w:hAnsi="Tahoma" w:cs="Tahoma"/>
      <w:sz w:val="20"/>
      <w:szCs w:val="20"/>
      <w:lang w:val="en-US"/>
    </w:rPr>
  </w:style>
  <w:style w:type="character" w:customStyle="1" w:styleId="52">
    <w:name w:val="Знак Знак52"/>
    <w:locked/>
    <w:rsid w:val="003D47EB"/>
    <w:rPr>
      <w:rFonts w:eastAsia="Times New Roman"/>
      <w:b/>
      <w:sz w:val="28"/>
      <w:lang w:val="ru-RU" w:eastAsia="ru-RU"/>
    </w:rPr>
  </w:style>
  <w:style w:type="character" w:customStyle="1" w:styleId="420">
    <w:name w:val="Знак Знак42"/>
    <w:locked/>
    <w:rsid w:val="003D47EB"/>
    <w:rPr>
      <w:rFonts w:eastAsia="Times New Roman"/>
      <w:b/>
      <w:sz w:val="28"/>
      <w:lang w:val="ru-RU" w:eastAsia="ru-RU"/>
    </w:rPr>
  </w:style>
  <w:style w:type="table" w:customStyle="1" w:styleId="1f">
    <w:name w:val="Сетка таблицы1"/>
    <w:basedOn w:val="a1"/>
    <w:next w:val="afd"/>
    <w:rsid w:val="003D47EB"/>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72">
    <w:name w:val="Знак Знак72"/>
    <w:locked/>
    <w:rsid w:val="003D47EB"/>
    <w:rPr>
      <w:rFonts w:eastAsia="Times New Roman"/>
      <w:b/>
      <w:sz w:val="28"/>
      <w:lang w:val="ru-RU" w:eastAsia="ru-RU"/>
    </w:rPr>
  </w:style>
  <w:style w:type="paragraph" w:customStyle="1" w:styleId="2f">
    <w:name w:val="Абзац списка2"/>
    <w:basedOn w:val="a"/>
    <w:rsid w:val="003D47EB"/>
    <w:pPr>
      <w:ind w:left="708"/>
    </w:pPr>
    <w:rPr>
      <w:rFonts w:ascii="Calibri" w:eastAsia="Times New Roman" w:hAnsi="Calibri" w:cs="Calibri"/>
      <w:lang w:eastAsia="ru-RU"/>
    </w:rPr>
  </w:style>
  <w:style w:type="paragraph" w:customStyle="1" w:styleId="ConsPlusCell">
    <w:name w:val="ConsPlusCell"/>
    <w:rsid w:val="003D47EB"/>
    <w:pPr>
      <w:widowControl w:val="0"/>
      <w:autoSpaceDE w:val="0"/>
      <w:autoSpaceDN w:val="0"/>
      <w:adjustRightInd w:val="0"/>
      <w:spacing w:after="0" w:line="240" w:lineRule="auto"/>
    </w:pPr>
    <w:rPr>
      <w:rFonts w:ascii="Calibri" w:eastAsia="Times New Roman" w:hAnsi="Calibri" w:cs="Times New Roman"/>
      <w:sz w:val="28"/>
      <w:szCs w:val="28"/>
      <w:lang w:eastAsia="ru-RU"/>
    </w:rPr>
  </w:style>
  <w:style w:type="paragraph" w:customStyle="1" w:styleId="1f0">
    <w:name w:val="Знак Знак Знак Знак Знак Знак1 Знак"/>
    <w:basedOn w:val="a"/>
    <w:rsid w:val="003D47EB"/>
    <w:pPr>
      <w:spacing w:after="160" w:line="240" w:lineRule="exact"/>
    </w:pPr>
    <w:rPr>
      <w:rFonts w:ascii="Calibri" w:eastAsia="Times New Roman" w:hAnsi="Calibri" w:cs="Times New Roman"/>
      <w:sz w:val="28"/>
      <w:szCs w:val="28"/>
    </w:rPr>
  </w:style>
  <w:style w:type="paragraph" w:customStyle="1" w:styleId="130">
    <w:name w:val="Знак Знак Знак Знак Знак Знак1 Знак3"/>
    <w:basedOn w:val="a"/>
    <w:rsid w:val="003D47EB"/>
    <w:pPr>
      <w:spacing w:after="160" w:line="240" w:lineRule="exact"/>
    </w:pPr>
    <w:rPr>
      <w:rFonts w:ascii="Calibri" w:eastAsia="Times New Roman" w:hAnsi="Calibri" w:cs="Times New Roman"/>
      <w:sz w:val="28"/>
      <w:szCs w:val="28"/>
    </w:rPr>
  </w:style>
  <w:style w:type="paragraph" w:customStyle="1" w:styleId="39">
    <w:name w:val="Обычный3"/>
    <w:rsid w:val="003D47EB"/>
    <w:pPr>
      <w:spacing w:after="0" w:line="240" w:lineRule="auto"/>
    </w:pPr>
    <w:rPr>
      <w:rFonts w:ascii="Calibri" w:eastAsia="Times New Roman" w:hAnsi="Calibri" w:cs="Times New Roman"/>
      <w:sz w:val="20"/>
      <w:szCs w:val="20"/>
      <w:lang w:eastAsia="ru-RU"/>
    </w:rPr>
  </w:style>
  <w:style w:type="paragraph" w:customStyle="1" w:styleId="131">
    <w:name w:val="Заголовок 13"/>
    <w:basedOn w:val="39"/>
    <w:next w:val="39"/>
    <w:rsid w:val="003D47EB"/>
    <w:pPr>
      <w:keepNext/>
      <w:spacing w:line="240" w:lineRule="exact"/>
      <w:jc w:val="center"/>
    </w:pPr>
    <w:rPr>
      <w:b/>
      <w:bCs/>
      <w:sz w:val="24"/>
      <w:szCs w:val="24"/>
    </w:rPr>
  </w:style>
  <w:style w:type="paragraph" w:customStyle="1" w:styleId="3a">
    <w:name w:val="Название3"/>
    <w:basedOn w:val="39"/>
    <w:rsid w:val="003D47EB"/>
    <w:pPr>
      <w:jc w:val="center"/>
    </w:pPr>
    <w:rPr>
      <w:b/>
      <w:bCs/>
      <w:sz w:val="28"/>
      <w:szCs w:val="28"/>
    </w:rPr>
  </w:style>
  <w:style w:type="paragraph" w:customStyle="1" w:styleId="3b">
    <w:name w:val="Основной текст с отступом3"/>
    <w:basedOn w:val="a"/>
    <w:rsid w:val="003D47EB"/>
    <w:pPr>
      <w:spacing w:after="0" w:line="240" w:lineRule="auto"/>
      <w:ind w:firstLine="709"/>
      <w:jc w:val="both"/>
    </w:pPr>
    <w:rPr>
      <w:rFonts w:ascii="Calibri" w:eastAsia="Times New Roman" w:hAnsi="Calibri" w:cs="Times New Roman"/>
      <w:sz w:val="28"/>
      <w:szCs w:val="28"/>
      <w:lang w:eastAsia="ru-RU"/>
    </w:rPr>
  </w:style>
  <w:style w:type="paragraph" w:customStyle="1" w:styleId="2f0">
    <w:name w:val="Знак Знак Знак Знак2"/>
    <w:basedOn w:val="a"/>
    <w:rsid w:val="003D47EB"/>
    <w:pPr>
      <w:spacing w:before="100" w:beforeAutospacing="1" w:after="100" w:afterAutospacing="1" w:line="240" w:lineRule="auto"/>
    </w:pPr>
    <w:rPr>
      <w:rFonts w:ascii="Tahoma" w:eastAsia="Times New Roman" w:hAnsi="Tahoma" w:cs="Tahoma"/>
      <w:sz w:val="20"/>
      <w:szCs w:val="20"/>
      <w:lang w:val="en-US"/>
    </w:rPr>
  </w:style>
  <w:style w:type="character" w:customStyle="1" w:styleId="510">
    <w:name w:val="Знак Знак51"/>
    <w:locked/>
    <w:rsid w:val="003D47EB"/>
    <w:rPr>
      <w:rFonts w:eastAsia="Times New Roman"/>
      <w:b/>
      <w:sz w:val="28"/>
      <w:lang w:val="ru-RU" w:eastAsia="ru-RU"/>
    </w:rPr>
  </w:style>
  <w:style w:type="character" w:customStyle="1" w:styleId="410">
    <w:name w:val="Знак Знак41"/>
    <w:locked/>
    <w:rsid w:val="003D47EB"/>
    <w:rPr>
      <w:rFonts w:eastAsia="Times New Roman"/>
      <w:b/>
      <w:sz w:val="28"/>
      <w:lang w:val="ru-RU" w:eastAsia="ru-RU"/>
    </w:rPr>
  </w:style>
  <w:style w:type="character" w:customStyle="1" w:styleId="710">
    <w:name w:val="Знак Знак71"/>
    <w:locked/>
    <w:rsid w:val="003D47EB"/>
    <w:rPr>
      <w:rFonts w:eastAsia="Times New Roman"/>
      <w:b/>
      <w:sz w:val="28"/>
      <w:lang w:val="ru-RU" w:eastAsia="ru-RU"/>
    </w:rPr>
  </w:style>
  <w:style w:type="paragraph" w:customStyle="1" w:styleId="3c">
    <w:name w:val="Абзац списка3"/>
    <w:basedOn w:val="a"/>
    <w:rsid w:val="003D47EB"/>
    <w:pPr>
      <w:ind w:left="720"/>
    </w:pPr>
    <w:rPr>
      <w:rFonts w:ascii="Calibri" w:eastAsia="Times New Roman" w:hAnsi="Calibri" w:cs="Calibri"/>
    </w:rPr>
  </w:style>
  <w:style w:type="paragraph" w:customStyle="1" w:styleId="122">
    <w:name w:val="Знак Знак Знак Знак Знак Знак1 Знак2"/>
    <w:basedOn w:val="a"/>
    <w:rsid w:val="003D47EB"/>
    <w:pPr>
      <w:spacing w:after="160" w:line="240" w:lineRule="exact"/>
    </w:pPr>
    <w:rPr>
      <w:rFonts w:ascii="Calibri" w:eastAsia="Times New Roman" w:hAnsi="Calibri" w:cs="Times New Roman"/>
      <w:sz w:val="28"/>
      <w:szCs w:val="28"/>
    </w:rPr>
  </w:style>
  <w:style w:type="paragraph" w:customStyle="1" w:styleId="113">
    <w:name w:val="Знак Знак Знак Знак Знак Знак1 Знак1"/>
    <w:basedOn w:val="a"/>
    <w:rsid w:val="003D47EB"/>
    <w:pPr>
      <w:spacing w:after="160" w:line="240" w:lineRule="exact"/>
    </w:pPr>
    <w:rPr>
      <w:rFonts w:ascii="Calibri" w:eastAsia="Times New Roman" w:hAnsi="Calibri" w:cs="Times New Roman"/>
      <w:sz w:val="28"/>
      <w:szCs w:val="28"/>
    </w:rPr>
  </w:style>
  <w:style w:type="paragraph" w:styleId="afff3">
    <w:name w:val="footnote text"/>
    <w:basedOn w:val="a"/>
    <w:link w:val="afff4"/>
    <w:rsid w:val="003D47EB"/>
    <w:pPr>
      <w:spacing w:after="0" w:line="240" w:lineRule="auto"/>
    </w:pPr>
    <w:rPr>
      <w:rFonts w:ascii="Calibri" w:eastAsia="Times New Roman" w:hAnsi="Calibri" w:cs="Times New Roman"/>
      <w:sz w:val="20"/>
      <w:szCs w:val="20"/>
      <w:lang w:val="x-none" w:eastAsia="x-none"/>
    </w:rPr>
  </w:style>
  <w:style w:type="character" w:customStyle="1" w:styleId="afff4">
    <w:name w:val="Текст сноски Знак"/>
    <w:basedOn w:val="a0"/>
    <w:link w:val="afff3"/>
    <w:rsid w:val="003D47EB"/>
    <w:rPr>
      <w:rFonts w:ascii="Calibri" w:eastAsia="Times New Roman" w:hAnsi="Calibri" w:cs="Times New Roman"/>
      <w:sz w:val="20"/>
      <w:szCs w:val="20"/>
      <w:lang w:val="x-none" w:eastAsia="x-none"/>
    </w:rPr>
  </w:style>
  <w:style w:type="character" w:styleId="afff5">
    <w:name w:val="endnote reference"/>
    <w:rsid w:val="003D47EB"/>
    <w:rPr>
      <w:rFonts w:cs="Times New Roman"/>
      <w:vertAlign w:val="superscript"/>
    </w:rPr>
  </w:style>
  <w:style w:type="paragraph" w:customStyle="1" w:styleId="ListParagraph1">
    <w:name w:val="List Paragraph1"/>
    <w:basedOn w:val="a"/>
    <w:rsid w:val="003D47EB"/>
    <w:pPr>
      <w:ind w:left="720"/>
    </w:pPr>
    <w:rPr>
      <w:rFonts w:ascii="Calibri" w:eastAsia="Times New Roman" w:hAnsi="Calibri" w:cs="Calibri"/>
    </w:rPr>
  </w:style>
  <w:style w:type="character" w:customStyle="1" w:styleId="1f1">
    <w:name w:val="Знак Знак1"/>
    <w:rsid w:val="003D47EB"/>
    <w:rPr>
      <w:rFonts w:eastAsia="Calibri"/>
      <w:b/>
      <w:bCs/>
      <w:sz w:val="28"/>
      <w:szCs w:val="28"/>
    </w:rPr>
  </w:style>
  <w:style w:type="character" w:customStyle="1" w:styleId="afff6">
    <w:name w:val="Знак Знак"/>
    <w:rsid w:val="003D47EB"/>
    <w:rPr>
      <w:rFonts w:ascii="Tahoma" w:hAnsi="Tahoma" w:cs="Tahoma"/>
      <w:sz w:val="16"/>
      <w:szCs w:val="16"/>
    </w:rPr>
  </w:style>
  <w:style w:type="numbering" w:customStyle="1" w:styleId="2f1">
    <w:name w:val="Нет списка2"/>
    <w:next w:val="a2"/>
    <w:uiPriority w:val="99"/>
    <w:semiHidden/>
    <w:unhideWhenUsed/>
    <w:rsid w:val="003D47EB"/>
  </w:style>
  <w:style w:type="paragraph" w:customStyle="1" w:styleId="font5">
    <w:name w:val="font5"/>
    <w:basedOn w:val="a"/>
    <w:rsid w:val="009C4BAC"/>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23">
    <w:name w:val="xl123"/>
    <w:basedOn w:val="a"/>
    <w:rsid w:val="009C4BAC"/>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24">
    <w:name w:val="xl124"/>
    <w:basedOn w:val="a"/>
    <w:rsid w:val="009C4BAC"/>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25">
    <w:name w:val="xl125"/>
    <w:basedOn w:val="a"/>
    <w:rsid w:val="009C4BAC"/>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26">
    <w:name w:val="xl126"/>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7">
    <w:name w:val="xl127"/>
    <w:basedOn w:val="a"/>
    <w:rsid w:val="009C4B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
    <w:name w:val="xl128"/>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9">
    <w:name w:val="xl129"/>
    <w:basedOn w:val="a"/>
    <w:rsid w:val="009C4BAC"/>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30">
    <w:name w:val="xl130"/>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31">
    <w:name w:val="xl131"/>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32">
    <w:name w:val="xl132"/>
    <w:basedOn w:val="a"/>
    <w:rsid w:val="009C4BAC"/>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33">
    <w:name w:val="xl133"/>
    <w:basedOn w:val="a"/>
    <w:rsid w:val="009C4BAC"/>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34">
    <w:name w:val="xl134"/>
    <w:basedOn w:val="a"/>
    <w:rsid w:val="009C4BA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35">
    <w:name w:val="xl135"/>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36">
    <w:name w:val="xl136"/>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137">
    <w:name w:val="xl137"/>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138">
    <w:name w:val="xl138"/>
    <w:basedOn w:val="a"/>
    <w:rsid w:val="009C4BAC"/>
    <w:pPr>
      <w:pBdr>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39">
    <w:name w:val="xl139"/>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0">
    <w:name w:val="xl140"/>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141">
    <w:name w:val="xl141"/>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142">
    <w:name w:val="xl142"/>
    <w:basedOn w:val="a"/>
    <w:rsid w:val="009C4BAC"/>
    <w:pPr>
      <w:spacing w:before="100" w:beforeAutospacing="1" w:after="100" w:afterAutospacing="1" w:line="240" w:lineRule="auto"/>
    </w:pPr>
    <w:rPr>
      <w:rFonts w:ascii="Times New Roman" w:eastAsia="Times New Roman" w:hAnsi="Times New Roman" w:cs="Times New Roman"/>
      <w:color w:val="FF0000"/>
      <w:sz w:val="20"/>
      <w:szCs w:val="20"/>
      <w:lang w:eastAsia="ru-RU"/>
    </w:rPr>
  </w:style>
  <w:style w:type="paragraph" w:customStyle="1" w:styleId="xl143">
    <w:name w:val="xl143"/>
    <w:basedOn w:val="a"/>
    <w:rsid w:val="009C4BAC"/>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4">
    <w:name w:val="xl144"/>
    <w:basedOn w:val="a"/>
    <w:rsid w:val="009C4BAC"/>
    <w:pPr>
      <w:shd w:val="clear" w:color="000000" w:fill="FABF8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5">
    <w:name w:val="xl145"/>
    <w:basedOn w:val="a"/>
    <w:rsid w:val="009C4BA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6">
    <w:name w:val="xl146"/>
    <w:basedOn w:val="a"/>
    <w:rsid w:val="009C4BAC"/>
    <w:pPr>
      <w:shd w:val="clear" w:color="000000" w:fill="FFFF00"/>
      <w:spacing w:before="100" w:beforeAutospacing="1" w:after="100" w:afterAutospacing="1" w:line="240" w:lineRule="auto"/>
    </w:pPr>
    <w:rPr>
      <w:rFonts w:ascii="Times New Roman" w:eastAsia="Times New Roman" w:hAnsi="Times New Roman" w:cs="Times New Roman"/>
      <w:color w:val="FF0000"/>
      <w:sz w:val="20"/>
      <w:szCs w:val="20"/>
      <w:lang w:eastAsia="ru-RU"/>
    </w:rPr>
  </w:style>
  <w:style w:type="paragraph" w:customStyle="1" w:styleId="xl147">
    <w:name w:val="xl147"/>
    <w:basedOn w:val="a"/>
    <w:rsid w:val="009C4BAC"/>
    <w:pPr>
      <w:shd w:val="clear" w:color="000000" w:fill="FABF8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8">
    <w:name w:val="xl148"/>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49">
    <w:name w:val="xl149"/>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50">
    <w:name w:val="xl150"/>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51">
    <w:name w:val="xl151"/>
    <w:basedOn w:val="a"/>
    <w:rsid w:val="009C4BAC"/>
    <w:pPr>
      <w:shd w:val="clear" w:color="000000" w:fill="FABF8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52">
    <w:name w:val="xl152"/>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53">
    <w:name w:val="xl153"/>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54">
    <w:name w:val="xl154"/>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55">
    <w:name w:val="xl155"/>
    <w:basedOn w:val="a"/>
    <w:rsid w:val="009C4BAC"/>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56">
    <w:name w:val="xl156"/>
    <w:basedOn w:val="a"/>
    <w:rsid w:val="009C4B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57">
    <w:name w:val="xl157"/>
    <w:basedOn w:val="a"/>
    <w:rsid w:val="009C4B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58">
    <w:name w:val="xl158"/>
    <w:basedOn w:val="a"/>
    <w:rsid w:val="009C4B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59">
    <w:name w:val="xl159"/>
    <w:basedOn w:val="a"/>
    <w:rsid w:val="009C4BA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pPr>
    <w:rPr>
      <w:rFonts w:ascii="Times New Roman" w:eastAsia="Times New Roman" w:hAnsi="Times New Roman" w:cs="Times New Roman"/>
      <w:i/>
      <w:iCs/>
      <w:sz w:val="20"/>
      <w:szCs w:val="20"/>
      <w:lang w:eastAsia="ru-RU"/>
    </w:rPr>
  </w:style>
  <w:style w:type="paragraph" w:customStyle="1" w:styleId="xl160">
    <w:name w:val="xl160"/>
    <w:basedOn w:val="a"/>
    <w:rsid w:val="009C4BAC"/>
    <w:pPr>
      <w:spacing w:before="100" w:beforeAutospacing="1" w:after="100" w:afterAutospacing="1" w:line="240" w:lineRule="auto"/>
    </w:pPr>
    <w:rPr>
      <w:rFonts w:ascii="Times New Roman" w:eastAsia="Times New Roman" w:hAnsi="Times New Roman" w:cs="Times New Roman"/>
      <w:i/>
      <w:iCs/>
      <w:sz w:val="20"/>
      <w:szCs w:val="20"/>
      <w:lang w:eastAsia="ru-RU"/>
    </w:rPr>
  </w:style>
  <w:style w:type="paragraph" w:customStyle="1" w:styleId="xl161">
    <w:name w:val="xl161"/>
    <w:basedOn w:val="a"/>
    <w:rsid w:val="009C4BAC"/>
    <w:pP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62">
    <w:name w:val="xl162"/>
    <w:basedOn w:val="a"/>
    <w:rsid w:val="009C4BAC"/>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3">
    <w:name w:val="xl163"/>
    <w:basedOn w:val="a"/>
    <w:rsid w:val="009C4BAC"/>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64">
    <w:name w:val="xl164"/>
    <w:basedOn w:val="a"/>
    <w:rsid w:val="009C4BA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pPr>
    <w:rPr>
      <w:rFonts w:ascii="Times New Roman" w:eastAsia="Times New Roman" w:hAnsi="Times New Roman" w:cs="Times New Roman"/>
      <w:b/>
      <w:bCs/>
      <w:i/>
      <w:iCs/>
      <w:sz w:val="20"/>
      <w:szCs w:val="20"/>
      <w:lang w:eastAsia="ru-RU"/>
    </w:rPr>
  </w:style>
  <w:style w:type="paragraph" w:customStyle="1" w:styleId="xl165">
    <w:name w:val="xl165"/>
    <w:basedOn w:val="a"/>
    <w:rsid w:val="009C4BA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66">
    <w:name w:val="xl166"/>
    <w:basedOn w:val="a"/>
    <w:rsid w:val="009C4BAC"/>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67">
    <w:name w:val="xl167"/>
    <w:basedOn w:val="a"/>
    <w:rsid w:val="009C4BAC"/>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168">
    <w:name w:val="xl168"/>
    <w:basedOn w:val="a"/>
    <w:rsid w:val="009C4BA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pPr>
    <w:rPr>
      <w:rFonts w:ascii="Times New Roman" w:eastAsia="Times New Roman" w:hAnsi="Times New Roman" w:cs="Times New Roman"/>
      <w:b/>
      <w:bCs/>
      <w:sz w:val="20"/>
      <w:szCs w:val="20"/>
      <w:lang w:eastAsia="ru-RU"/>
    </w:rPr>
  </w:style>
  <w:style w:type="paragraph" w:customStyle="1" w:styleId="xl169">
    <w:name w:val="xl169"/>
    <w:basedOn w:val="a"/>
    <w:rsid w:val="009C4BA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pPr>
    <w:rPr>
      <w:rFonts w:ascii="Times New Roman" w:eastAsia="Times New Roman" w:hAnsi="Times New Roman" w:cs="Times New Roman"/>
      <w:b/>
      <w:bCs/>
      <w:sz w:val="20"/>
      <w:szCs w:val="20"/>
      <w:lang w:eastAsia="ru-RU"/>
    </w:rPr>
  </w:style>
  <w:style w:type="paragraph" w:customStyle="1" w:styleId="xl170">
    <w:name w:val="xl170"/>
    <w:basedOn w:val="a"/>
    <w:rsid w:val="009C4BA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pPr>
    <w:rPr>
      <w:rFonts w:ascii="Times New Roman" w:eastAsia="Times New Roman" w:hAnsi="Times New Roman" w:cs="Times New Roman"/>
      <w:b/>
      <w:bCs/>
      <w:i/>
      <w:iCs/>
      <w:sz w:val="20"/>
      <w:szCs w:val="20"/>
      <w:lang w:eastAsia="ru-RU"/>
    </w:rPr>
  </w:style>
  <w:style w:type="paragraph" w:customStyle="1" w:styleId="xl171">
    <w:name w:val="xl171"/>
    <w:basedOn w:val="a"/>
    <w:rsid w:val="009C4BA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pPr>
    <w:rPr>
      <w:rFonts w:ascii="Times New Roman" w:eastAsia="Times New Roman" w:hAnsi="Times New Roman" w:cs="Times New Roman"/>
      <w:b/>
      <w:bCs/>
      <w:i/>
      <w:iCs/>
      <w:sz w:val="20"/>
      <w:szCs w:val="20"/>
      <w:lang w:eastAsia="ru-RU"/>
    </w:rPr>
  </w:style>
  <w:style w:type="paragraph" w:customStyle="1" w:styleId="xl172">
    <w:name w:val="xl172"/>
    <w:basedOn w:val="a"/>
    <w:rsid w:val="009C4BA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pPr>
    <w:rPr>
      <w:rFonts w:ascii="Times New Roman" w:eastAsia="Times New Roman" w:hAnsi="Times New Roman" w:cs="Times New Roman"/>
      <w:b/>
      <w:bCs/>
      <w:sz w:val="20"/>
      <w:szCs w:val="20"/>
      <w:lang w:eastAsia="ru-RU"/>
    </w:rPr>
  </w:style>
  <w:style w:type="paragraph" w:customStyle="1" w:styleId="xl173">
    <w:name w:val="xl173"/>
    <w:basedOn w:val="a"/>
    <w:rsid w:val="009C4BA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pPr>
    <w:rPr>
      <w:rFonts w:ascii="Times New Roman" w:eastAsia="Times New Roman" w:hAnsi="Times New Roman" w:cs="Times New Roman"/>
      <w:b/>
      <w:bCs/>
      <w:sz w:val="20"/>
      <w:szCs w:val="20"/>
      <w:lang w:eastAsia="ru-RU"/>
    </w:rPr>
  </w:style>
  <w:style w:type="paragraph" w:customStyle="1" w:styleId="xl174">
    <w:name w:val="xl174"/>
    <w:basedOn w:val="a"/>
    <w:rsid w:val="009C4BAC"/>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175">
    <w:name w:val="xl175"/>
    <w:basedOn w:val="a"/>
    <w:rsid w:val="009C4BAC"/>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176">
    <w:name w:val="xl176"/>
    <w:basedOn w:val="a"/>
    <w:rsid w:val="009C4BAC"/>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77">
    <w:name w:val="xl177"/>
    <w:basedOn w:val="a"/>
    <w:rsid w:val="009C4BAC"/>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78">
    <w:name w:val="xl178"/>
    <w:basedOn w:val="a"/>
    <w:rsid w:val="009C4BA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9">
    <w:name w:val="xl179"/>
    <w:basedOn w:val="a"/>
    <w:rsid w:val="009C4BAC"/>
    <w:pPr>
      <w:pBdr>
        <w:top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80">
    <w:name w:val="xl180"/>
    <w:basedOn w:val="a"/>
    <w:rsid w:val="009C4BAC"/>
    <w:pPr>
      <w:pBdr>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81">
    <w:name w:val="xl181"/>
    <w:basedOn w:val="a"/>
    <w:rsid w:val="009C4BAC"/>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82">
    <w:name w:val="xl182"/>
    <w:basedOn w:val="a"/>
    <w:rsid w:val="009C4BA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3">
    <w:name w:val="xl183"/>
    <w:basedOn w:val="a"/>
    <w:rsid w:val="009C4BA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4">
    <w:name w:val="xl184"/>
    <w:basedOn w:val="a"/>
    <w:rsid w:val="009C4BA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5">
    <w:name w:val="xl185"/>
    <w:basedOn w:val="a"/>
    <w:rsid w:val="009C4B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6">
    <w:name w:val="xl186"/>
    <w:basedOn w:val="a"/>
    <w:rsid w:val="009C4B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7">
    <w:name w:val="xl187"/>
    <w:basedOn w:val="a"/>
    <w:rsid w:val="009C4B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8">
    <w:name w:val="xl188"/>
    <w:basedOn w:val="a"/>
    <w:rsid w:val="009C4BAC"/>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9">
    <w:name w:val="xl189"/>
    <w:basedOn w:val="a"/>
    <w:rsid w:val="009C4BAC"/>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0">
    <w:name w:val="xl190"/>
    <w:basedOn w:val="a"/>
    <w:rsid w:val="009C4BAC"/>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1">
    <w:name w:val="xl191"/>
    <w:basedOn w:val="a"/>
    <w:rsid w:val="009C4BAC"/>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2">
    <w:name w:val="xl192"/>
    <w:basedOn w:val="a"/>
    <w:rsid w:val="009C4BAC"/>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3">
    <w:name w:val="xl193"/>
    <w:basedOn w:val="a"/>
    <w:rsid w:val="009C4B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4">
    <w:name w:val="xl194"/>
    <w:basedOn w:val="a"/>
    <w:rsid w:val="009C4B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5">
    <w:name w:val="xl195"/>
    <w:basedOn w:val="a"/>
    <w:rsid w:val="009C4B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6">
    <w:name w:val="xl196"/>
    <w:basedOn w:val="a"/>
    <w:rsid w:val="009C4B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7">
    <w:name w:val="xl197"/>
    <w:basedOn w:val="a"/>
    <w:rsid w:val="009C4B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8">
    <w:name w:val="xl198"/>
    <w:basedOn w:val="a"/>
    <w:rsid w:val="009C4BAC"/>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9">
    <w:name w:val="xl199"/>
    <w:basedOn w:val="a"/>
    <w:rsid w:val="009C4BAC"/>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0">
    <w:name w:val="xl200"/>
    <w:basedOn w:val="a"/>
    <w:rsid w:val="009C4BA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1">
    <w:name w:val="xl201"/>
    <w:basedOn w:val="a"/>
    <w:rsid w:val="009C4BA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2">
    <w:name w:val="xl202"/>
    <w:basedOn w:val="a"/>
    <w:rsid w:val="009C4BAC"/>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3">
    <w:name w:val="xl203"/>
    <w:basedOn w:val="a"/>
    <w:rsid w:val="009C4BAC"/>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4">
    <w:name w:val="xl204"/>
    <w:basedOn w:val="a"/>
    <w:rsid w:val="009C4BAC"/>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5">
    <w:name w:val="xl205"/>
    <w:basedOn w:val="a"/>
    <w:rsid w:val="009C4BAC"/>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6">
    <w:name w:val="xl206"/>
    <w:basedOn w:val="a"/>
    <w:rsid w:val="009C4BAC"/>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
    <w:name w:val="xl207"/>
    <w:basedOn w:val="a"/>
    <w:rsid w:val="009C4BAC"/>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font6">
    <w:name w:val="font6"/>
    <w:basedOn w:val="a"/>
    <w:rsid w:val="00265BA8"/>
    <w:pPr>
      <w:spacing w:before="100" w:beforeAutospacing="1" w:after="100" w:afterAutospacing="1" w:line="240" w:lineRule="auto"/>
    </w:pPr>
    <w:rPr>
      <w:rFonts w:ascii="Arial" w:eastAsia="Times New Roman" w:hAnsi="Arial" w:cs="Arial"/>
      <w:sz w:val="20"/>
      <w:szCs w:val="20"/>
      <w:lang w:eastAsia="ru-RU"/>
    </w:rPr>
  </w:style>
  <w:style w:type="paragraph" w:customStyle="1" w:styleId="xl65">
    <w:name w:val="xl65"/>
    <w:basedOn w:val="a"/>
    <w:rsid w:val="00265BA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6">
    <w:name w:val="xl66"/>
    <w:basedOn w:val="a"/>
    <w:rsid w:val="00265B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
    <w:rsid w:val="00265B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
    <w:rsid w:val="00265BA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9">
    <w:name w:val="xl69"/>
    <w:basedOn w:val="a"/>
    <w:rsid w:val="00265BA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
    <w:rsid w:val="00265BA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
    <w:rsid w:val="00265B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
    <w:rsid w:val="00265B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3">
    <w:name w:val="xl73"/>
    <w:basedOn w:val="a"/>
    <w:rsid w:val="00265B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4">
    <w:name w:val="xl74"/>
    <w:basedOn w:val="a"/>
    <w:rsid w:val="00265B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5">
    <w:name w:val="xl75"/>
    <w:basedOn w:val="a"/>
    <w:rsid w:val="00265BA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43">
    <w:name w:val="Обычный4"/>
    <w:rsid w:val="000630C4"/>
    <w:pPr>
      <w:spacing w:after="0" w:line="240" w:lineRule="auto"/>
    </w:pPr>
    <w:rPr>
      <w:rFonts w:ascii="Times New Roman" w:eastAsia="Times New Roman" w:hAnsi="Times New Roman" w:cs="Times New Roman"/>
      <w:sz w:val="20"/>
      <w:szCs w:val="20"/>
      <w:lang w:eastAsia="ru-RU"/>
    </w:rPr>
  </w:style>
  <w:style w:type="paragraph" w:customStyle="1" w:styleId="140">
    <w:name w:val="Заголовок 14"/>
    <w:basedOn w:val="43"/>
    <w:next w:val="43"/>
    <w:rsid w:val="007A2E51"/>
    <w:pPr>
      <w:keepNext/>
      <w:spacing w:line="240" w:lineRule="exact"/>
      <w:jc w:val="center"/>
    </w:pPr>
    <w:rPr>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6232041">
      <w:bodyDiv w:val="1"/>
      <w:marLeft w:val="0"/>
      <w:marRight w:val="0"/>
      <w:marTop w:val="0"/>
      <w:marBottom w:val="0"/>
      <w:divBdr>
        <w:top w:val="none" w:sz="0" w:space="0" w:color="auto"/>
        <w:left w:val="none" w:sz="0" w:space="0" w:color="auto"/>
        <w:bottom w:val="none" w:sz="0" w:space="0" w:color="auto"/>
        <w:right w:val="none" w:sz="0" w:space="0" w:color="auto"/>
      </w:divBdr>
    </w:div>
    <w:div w:id="483937591">
      <w:bodyDiv w:val="1"/>
      <w:marLeft w:val="0"/>
      <w:marRight w:val="0"/>
      <w:marTop w:val="0"/>
      <w:marBottom w:val="0"/>
      <w:divBdr>
        <w:top w:val="none" w:sz="0" w:space="0" w:color="auto"/>
        <w:left w:val="none" w:sz="0" w:space="0" w:color="auto"/>
        <w:bottom w:val="none" w:sz="0" w:space="0" w:color="auto"/>
        <w:right w:val="none" w:sz="0" w:space="0" w:color="auto"/>
      </w:divBdr>
    </w:div>
    <w:div w:id="620918673">
      <w:bodyDiv w:val="1"/>
      <w:marLeft w:val="0"/>
      <w:marRight w:val="0"/>
      <w:marTop w:val="0"/>
      <w:marBottom w:val="0"/>
      <w:divBdr>
        <w:top w:val="none" w:sz="0" w:space="0" w:color="auto"/>
        <w:left w:val="none" w:sz="0" w:space="0" w:color="auto"/>
        <w:bottom w:val="none" w:sz="0" w:space="0" w:color="auto"/>
        <w:right w:val="none" w:sz="0" w:space="0" w:color="auto"/>
      </w:divBdr>
    </w:div>
    <w:div w:id="662928526">
      <w:bodyDiv w:val="1"/>
      <w:marLeft w:val="0"/>
      <w:marRight w:val="0"/>
      <w:marTop w:val="0"/>
      <w:marBottom w:val="0"/>
      <w:divBdr>
        <w:top w:val="none" w:sz="0" w:space="0" w:color="auto"/>
        <w:left w:val="none" w:sz="0" w:space="0" w:color="auto"/>
        <w:bottom w:val="none" w:sz="0" w:space="0" w:color="auto"/>
        <w:right w:val="none" w:sz="0" w:space="0" w:color="auto"/>
      </w:divBdr>
    </w:div>
    <w:div w:id="1087310476">
      <w:bodyDiv w:val="1"/>
      <w:marLeft w:val="0"/>
      <w:marRight w:val="0"/>
      <w:marTop w:val="0"/>
      <w:marBottom w:val="0"/>
      <w:divBdr>
        <w:top w:val="none" w:sz="0" w:space="0" w:color="auto"/>
        <w:left w:val="none" w:sz="0" w:space="0" w:color="auto"/>
        <w:bottom w:val="none" w:sz="0" w:space="0" w:color="auto"/>
        <w:right w:val="none" w:sz="0" w:space="0" w:color="auto"/>
      </w:divBdr>
    </w:div>
    <w:div w:id="1163164568">
      <w:bodyDiv w:val="1"/>
      <w:marLeft w:val="0"/>
      <w:marRight w:val="0"/>
      <w:marTop w:val="0"/>
      <w:marBottom w:val="0"/>
      <w:divBdr>
        <w:top w:val="none" w:sz="0" w:space="0" w:color="auto"/>
        <w:left w:val="none" w:sz="0" w:space="0" w:color="auto"/>
        <w:bottom w:val="none" w:sz="0" w:space="0" w:color="auto"/>
        <w:right w:val="none" w:sz="0" w:space="0" w:color="auto"/>
      </w:divBdr>
    </w:div>
    <w:div w:id="1229921939">
      <w:bodyDiv w:val="1"/>
      <w:marLeft w:val="0"/>
      <w:marRight w:val="0"/>
      <w:marTop w:val="0"/>
      <w:marBottom w:val="0"/>
      <w:divBdr>
        <w:top w:val="none" w:sz="0" w:space="0" w:color="auto"/>
        <w:left w:val="none" w:sz="0" w:space="0" w:color="auto"/>
        <w:bottom w:val="none" w:sz="0" w:space="0" w:color="auto"/>
        <w:right w:val="none" w:sz="0" w:space="0" w:color="auto"/>
      </w:divBdr>
    </w:div>
    <w:div w:id="1453016484">
      <w:bodyDiv w:val="1"/>
      <w:marLeft w:val="0"/>
      <w:marRight w:val="0"/>
      <w:marTop w:val="0"/>
      <w:marBottom w:val="0"/>
      <w:divBdr>
        <w:top w:val="none" w:sz="0" w:space="0" w:color="auto"/>
        <w:left w:val="none" w:sz="0" w:space="0" w:color="auto"/>
        <w:bottom w:val="none" w:sz="0" w:space="0" w:color="auto"/>
        <w:right w:val="none" w:sz="0" w:space="0" w:color="auto"/>
      </w:divBdr>
    </w:div>
    <w:div w:id="1518616545">
      <w:bodyDiv w:val="1"/>
      <w:marLeft w:val="0"/>
      <w:marRight w:val="0"/>
      <w:marTop w:val="0"/>
      <w:marBottom w:val="0"/>
      <w:divBdr>
        <w:top w:val="none" w:sz="0" w:space="0" w:color="auto"/>
        <w:left w:val="none" w:sz="0" w:space="0" w:color="auto"/>
        <w:bottom w:val="none" w:sz="0" w:space="0" w:color="auto"/>
        <w:right w:val="none" w:sz="0" w:space="0" w:color="auto"/>
      </w:divBdr>
    </w:div>
    <w:div w:id="2119788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onsultantplus://offline/ref=EAFE0B59EFAEC2048D59E24C6AFAD477060CF23BEC7962D295FD7FBAE096E8B9A1583C9F851D7BCCJ8R"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5CDAFB-68C1-41AB-B006-66D195D492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1349</TotalTime>
  <Pages>58</Pages>
  <Words>16710</Words>
  <Characters>95249</Characters>
  <Application>Microsoft Office Word</Application>
  <DocSecurity>0</DocSecurity>
  <Lines>793</Lines>
  <Paragraphs>223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111736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Елена С. Кокоулина</dc:creator>
  <cp:lastModifiedBy>Елена С. Кокоулина</cp:lastModifiedBy>
  <cp:revision>35</cp:revision>
  <cp:lastPrinted>2013-04-22T12:47:00Z</cp:lastPrinted>
  <dcterms:created xsi:type="dcterms:W3CDTF">2013-03-28T07:28:00Z</dcterms:created>
  <dcterms:modified xsi:type="dcterms:W3CDTF">2013-05-07T06:24:00Z</dcterms:modified>
</cp:coreProperties>
</file>